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5"/>
        <w:gridCol w:w="7087"/>
      </w:tblGrid>
      <w:tr w:rsidR="004F634D" w14:paraId="78D96526" w14:textId="3C105BD8" w:rsidTr="002C2784">
        <w:trPr>
          <w:trHeight w:val="360"/>
        </w:trPr>
        <w:tc>
          <w:tcPr>
            <w:tcW w:w="1975" w:type="dxa"/>
            <w:vMerge w:val="restart"/>
          </w:tcPr>
          <w:p w14:paraId="455C1689" w14:textId="36B14883" w:rsidR="004F634D" w:rsidRDefault="002C2784" w:rsidP="004F634D">
            <w:pPr>
              <w:jc w:val="center"/>
              <w:rPr>
                <w:rStyle w:val="FootnoteCharacters"/>
                <w:rFonts w:asciiTheme="minorHAnsi" w:hAnsiTheme="minorHAnsi" w:cstheme="minorHAnsi"/>
                <w:bCs/>
                <w:sz w:val="24"/>
                <w:szCs w:val="4"/>
                <w:vertAlign w:val="baseline"/>
              </w:rPr>
            </w:pPr>
            <w:r w:rsidRPr="000E395B">
              <w:rPr>
                <w:noProof/>
              </w:rPr>
              <w:drawing>
                <wp:anchor distT="0" distB="0" distL="114300" distR="114300" simplePos="0" relativeHeight="251661312" behindDoc="0" locked="0" layoutInCell="1" allowOverlap="1" wp14:anchorId="4A37A753" wp14:editId="62AB5458">
                  <wp:simplePos x="0" y="0"/>
                  <wp:positionH relativeFrom="page">
                    <wp:posOffset>19685</wp:posOffset>
                  </wp:positionH>
                  <wp:positionV relativeFrom="page">
                    <wp:posOffset>111125</wp:posOffset>
                  </wp:positionV>
                  <wp:extent cx="1205156" cy="1043940"/>
                  <wp:effectExtent l="0" t="0" r="0" b="3810"/>
                  <wp:wrapNone/>
                  <wp:docPr id="1" name="Image 2" descr="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879" cy="104543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87" w:type="dxa"/>
          </w:tcPr>
          <w:p w14:paraId="5AA048E1" w14:textId="13ED6E58" w:rsidR="004F634D" w:rsidRDefault="004F634D" w:rsidP="004F634D">
            <w:pPr>
              <w:spacing w:before="60" w:after="60"/>
              <w:jc w:val="center"/>
              <w:rPr>
                <w:rStyle w:val="FootnoteCharacters"/>
                <w:rFonts w:asciiTheme="minorHAnsi" w:hAnsiTheme="minorHAnsi" w:cstheme="minorHAnsi"/>
                <w:bCs/>
                <w:sz w:val="24"/>
                <w:szCs w:val="4"/>
                <w:vertAlign w:val="baseline"/>
              </w:rPr>
            </w:pPr>
            <w:r w:rsidRPr="004F634D">
              <w:rPr>
                <w:rStyle w:val="FootnoteCharacters"/>
                <w:rFonts w:asciiTheme="minorHAnsi" w:hAnsiTheme="minorHAnsi" w:cstheme="minorHAnsi"/>
                <w:bCs/>
                <w:szCs w:val="2"/>
                <w:vertAlign w:val="baseline"/>
              </w:rPr>
              <w:t>Guide de recommandations fédérales sur la prestation de service à des tiers</w:t>
            </w:r>
            <w:r w:rsidRPr="004F634D">
              <w:rPr>
                <w:rStyle w:val="FootnoteCharacters"/>
                <w:rFonts w:asciiTheme="minorHAnsi" w:hAnsiTheme="minorHAnsi" w:cstheme="minorHAnsi"/>
                <w:bCs/>
                <w:szCs w:val="2"/>
                <w:vertAlign w:val="baseline"/>
              </w:rPr>
              <w:br/>
              <w:t>par les structures de la Fédération Française de Spéléologie</w:t>
            </w:r>
          </w:p>
        </w:tc>
      </w:tr>
      <w:tr w:rsidR="004F634D" w14:paraId="6F317A2D" w14:textId="77777777" w:rsidTr="002C2784">
        <w:trPr>
          <w:trHeight w:val="456"/>
        </w:trPr>
        <w:tc>
          <w:tcPr>
            <w:tcW w:w="1975" w:type="dxa"/>
            <w:vMerge/>
          </w:tcPr>
          <w:p w14:paraId="1263EC68" w14:textId="77777777" w:rsidR="004F634D" w:rsidRDefault="004F634D" w:rsidP="004F634D">
            <w:pPr>
              <w:jc w:val="center"/>
              <w:rPr>
                <w:rStyle w:val="FootnoteCharacters"/>
                <w:rFonts w:asciiTheme="minorHAnsi" w:hAnsiTheme="minorHAnsi" w:cstheme="minorHAnsi"/>
                <w:bCs/>
                <w:sz w:val="24"/>
                <w:szCs w:val="4"/>
                <w:vertAlign w:val="baseline"/>
              </w:rPr>
            </w:pPr>
          </w:p>
        </w:tc>
        <w:tc>
          <w:tcPr>
            <w:tcW w:w="7087" w:type="dxa"/>
          </w:tcPr>
          <w:p w14:paraId="1E70F9F2" w14:textId="3FB39E5F" w:rsidR="004F634D" w:rsidRPr="004F634D" w:rsidRDefault="004F634D" w:rsidP="004F634D">
            <w:pPr>
              <w:spacing w:before="60" w:after="60"/>
              <w:jc w:val="center"/>
              <w:rPr>
                <w:rStyle w:val="FootnoteCharacters"/>
                <w:rFonts w:asciiTheme="minorHAnsi" w:hAnsiTheme="minorHAnsi" w:cstheme="minorHAnsi"/>
                <w:bCs/>
                <w:sz w:val="24"/>
                <w:szCs w:val="4"/>
                <w:vertAlign w:val="baseline"/>
              </w:rPr>
            </w:pPr>
            <w:r w:rsidRPr="004F634D">
              <w:rPr>
                <w:rStyle w:val="FootnoteCharacters"/>
                <w:rFonts w:asciiTheme="minorHAnsi" w:hAnsiTheme="minorHAnsi" w:cstheme="minorHAnsi"/>
                <w:bCs/>
                <w:sz w:val="24"/>
                <w:szCs w:val="4"/>
                <w:vertAlign w:val="baseline"/>
              </w:rPr>
              <w:t>A</w:t>
            </w:r>
            <w:r w:rsidRPr="004F634D">
              <w:rPr>
                <w:rStyle w:val="FootnoteCharacters"/>
                <w:rFonts w:cstheme="minorHAnsi"/>
                <w:bCs/>
                <w:sz w:val="24"/>
                <w:szCs w:val="4"/>
                <w:vertAlign w:val="baseline"/>
              </w:rPr>
              <w:t>nnexe 3</w:t>
            </w:r>
            <w:r w:rsidR="002E63EB">
              <w:rPr>
                <w:rStyle w:val="FootnoteCharacters"/>
                <w:rFonts w:cstheme="minorHAnsi"/>
                <w:bCs/>
                <w:sz w:val="24"/>
                <w:szCs w:val="4"/>
                <w:vertAlign w:val="baseline"/>
              </w:rPr>
              <w:t>B</w:t>
            </w:r>
          </w:p>
        </w:tc>
      </w:tr>
      <w:tr w:rsidR="004F634D" w14:paraId="2AC71C15" w14:textId="77777777" w:rsidTr="002C2784">
        <w:trPr>
          <w:trHeight w:val="456"/>
        </w:trPr>
        <w:tc>
          <w:tcPr>
            <w:tcW w:w="1975" w:type="dxa"/>
            <w:vMerge/>
          </w:tcPr>
          <w:p w14:paraId="42FEBCDA" w14:textId="77777777" w:rsidR="004F634D" w:rsidRDefault="004F634D" w:rsidP="004F634D">
            <w:pPr>
              <w:jc w:val="center"/>
              <w:rPr>
                <w:rStyle w:val="FootnoteCharacters"/>
                <w:rFonts w:asciiTheme="minorHAnsi" w:hAnsiTheme="minorHAnsi" w:cstheme="minorHAnsi"/>
                <w:bCs/>
                <w:sz w:val="24"/>
                <w:szCs w:val="4"/>
                <w:vertAlign w:val="baseline"/>
              </w:rPr>
            </w:pPr>
          </w:p>
        </w:tc>
        <w:tc>
          <w:tcPr>
            <w:tcW w:w="7087" w:type="dxa"/>
          </w:tcPr>
          <w:p w14:paraId="419FCEA3" w14:textId="40C1ED22" w:rsidR="004F634D" w:rsidRDefault="002E63EB" w:rsidP="002C2784">
            <w:pPr>
              <w:pStyle w:val="Enumration"/>
              <w:spacing w:after="120"/>
              <w:ind w:left="0" w:firstLine="0"/>
              <w:jc w:val="center"/>
              <w:rPr>
                <w:rStyle w:val="FootnoteCharacters"/>
                <w:rFonts w:asciiTheme="minorHAnsi" w:hAnsiTheme="minorHAnsi" w:cstheme="minorHAnsi"/>
                <w:bCs/>
                <w:sz w:val="24"/>
                <w:szCs w:val="4"/>
                <w:vertAlign w:val="baseline"/>
              </w:rPr>
            </w:pPr>
            <w:r w:rsidRPr="002E63EB">
              <w:rPr>
                <w:rFonts w:asciiTheme="minorHAnsi" w:hAnsiTheme="minorHAnsi" w:cstheme="minorHAnsi"/>
                <w:sz w:val="24"/>
                <w:szCs w:val="24"/>
              </w:rPr>
              <w:t>Canevas d</w:t>
            </w:r>
            <w:r>
              <w:rPr>
                <w:rFonts w:asciiTheme="minorHAnsi" w:hAnsiTheme="minorHAnsi" w:cstheme="minorHAnsi"/>
                <w:sz w:val="24"/>
                <w:szCs w:val="24"/>
              </w:rPr>
              <w:t>’Accord</w:t>
            </w:r>
            <w:r w:rsidRPr="002E63EB">
              <w:rPr>
                <w:rFonts w:asciiTheme="minorHAnsi" w:hAnsiTheme="minorHAnsi" w:cstheme="minorHAnsi"/>
                <w:sz w:val="24"/>
                <w:szCs w:val="24"/>
              </w:rPr>
              <w:t>-cadre pouvant être utilisé pour des prestations récurrentes s’étalant sur une longue période et non définies en détail au moment de la signature</w:t>
            </w:r>
            <w:r w:rsidR="00AF507A">
              <w:rPr>
                <w:rFonts w:asciiTheme="minorHAnsi" w:hAnsiTheme="minorHAnsi" w:cstheme="minorHAnsi"/>
                <w:sz w:val="24"/>
                <w:szCs w:val="24"/>
              </w:rPr>
              <w:t>,</w:t>
            </w:r>
            <w:r w:rsidR="00AF507A">
              <w:rPr>
                <w:szCs w:val="24"/>
              </w:rPr>
              <w:t xml:space="preserve"> </w:t>
            </w:r>
            <w:r w:rsidR="00AF507A" w:rsidRPr="00130358">
              <w:rPr>
                <w:b/>
                <w:bCs/>
                <w:szCs w:val="24"/>
              </w:rPr>
              <w:t>a</w:t>
            </w:r>
            <w:r w:rsidR="00AF507A" w:rsidRPr="00130358">
              <w:rPr>
                <w:rStyle w:val="FootnoteCharacters"/>
                <w:rFonts w:asciiTheme="minorHAnsi" w:hAnsiTheme="minorHAnsi" w:cstheme="minorHAnsi"/>
                <w:b/>
                <w:bCs/>
                <w:sz w:val="24"/>
                <w:szCs w:val="4"/>
                <w:vertAlign w:val="baseline"/>
              </w:rPr>
              <w:t xml:space="preserve">vec </w:t>
            </w:r>
            <w:r w:rsidR="00AF507A" w:rsidRPr="00130358">
              <w:rPr>
                <w:rStyle w:val="FootnoteCharacters"/>
                <w:rFonts w:asciiTheme="minorHAnsi" w:hAnsiTheme="minorHAnsi" w:cstheme="minorHAnsi"/>
                <w:sz w:val="24"/>
                <w:szCs w:val="4"/>
                <w:vertAlign w:val="baseline"/>
              </w:rPr>
              <w:t>ou</w:t>
            </w:r>
            <w:r w:rsidR="00AF507A" w:rsidRPr="00130358">
              <w:rPr>
                <w:rStyle w:val="FootnoteCharacters"/>
                <w:rFonts w:asciiTheme="minorHAnsi" w:hAnsiTheme="minorHAnsi" w:cstheme="minorHAnsi"/>
                <w:b/>
                <w:bCs/>
                <w:sz w:val="24"/>
                <w:szCs w:val="4"/>
                <w:vertAlign w:val="baseline"/>
              </w:rPr>
              <w:t xml:space="preserve"> sans</w:t>
            </w:r>
            <w:r w:rsidR="00AF507A">
              <w:rPr>
                <w:rStyle w:val="FootnoteCharacters"/>
                <w:rFonts w:asciiTheme="minorHAnsi" w:hAnsiTheme="minorHAnsi" w:cstheme="minorHAnsi"/>
                <w:bCs/>
                <w:sz w:val="24"/>
                <w:szCs w:val="4"/>
                <w:vertAlign w:val="baseline"/>
              </w:rPr>
              <w:t xml:space="preserve"> prestations d’encadrement</w:t>
            </w:r>
            <w:r w:rsidR="00AF507A">
              <w:rPr>
                <w:rStyle w:val="FootnoteCharacters"/>
                <w:rFonts w:asciiTheme="minorHAnsi" w:hAnsiTheme="minorHAnsi" w:cstheme="minorHAnsi"/>
                <w:bCs/>
                <w:sz w:val="24"/>
                <w:szCs w:val="4"/>
                <w:vertAlign w:val="baseline"/>
              </w:rPr>
              <w:t>.</w:t>
            </w:r>
          </w:p>
        </w:tc>
      </w:tr>
    </w:tbl>
    <w:p w14:paraId="5D243599" w14:textId="77777777" w:rsidR="00136AB7" w:rsidRPr="004F634D" w:rsidRDefault="00136AB7" w:rsidP="00F147F9">
      <w:pPr>
        <w:rPr>
          <w:rFonts w:asciiTheme="minorHAnsi" w:hAnsiTheme="minorHAnsi" w:cstheme="minorHAnsi"/>
        </w:rPr>
      </w:pPr>
    </w:p>
    <w:p w14:paraId="0DCBA477" w14:textId="77777777" w:rsidR="002E63EB" w:rsidRPr="002E63EB" w:rsidRDefault="002E63EB" w:rsidP="002E63EB">
      <w:pPr>
        <w:rPr>
          <w:rFonts w:asciiTheme="minorHAnsi" w:hAnsiTheme="minorHAnsi" w:cstheme="minorHAnsi"/>
        </w:rPr>
      </w:pPr>
      <w:r w:rsidRPr="002E63EB">
        <w:rPr>
          <w:rFonts w:asciiTheme="minorHAnsi" w:hAnsiTheme="minorHAnsi" w:cstheme="minorHAnsi"/>
        </w:rPr>
        <w:t>Ce canevas doit être utilisé lorsqu’il s’agit de fixer les conditions générales d’une collaboration à long terme, pouvant déboucher sur plusieurs commandes, étalées dans le temps, voire récurrentes, sans que l’on puisse définir à l’avance le contenu exact des prestations ni leur calendrier.</w:t>
      </w:r>
    </w:p>
    <w:p w14:paraId="587132E2" w14:textId="77777777" w:rsidR="002E63EB" w:rsidRPr="002E63EB" w:rsidRDefault="002E63EB" w:rsidP="002E63EB">
      <w:pPr>
        <w:rPr>
          <w:rFonts w:asciiTheme="minorHAnsi" w:hAnsiTheme="minorHAnsi" w:cstheme="minorHAnsi"/>
        </w:rPr>
      </w:pPr>
      <w:r w:rsidRPr="002E63EB">
        <w:rPr>
          <w:rFonts w:asciiTheme="minorHAnsi" w:hAnsiTheme="minorHAnsi" w:cstheme="minorHAnsi"/>
        </w:rPr>
        <w:t>Il peut servir, par exemple, dans les cas suivants (avec ou sans prestations d’encadrement de personnes) :</w:t>
      </w:r>
    </w:p>
    <w:p w14:paraId="09B9F726" w14:textId="77777777" w:rsidR="002E63EB" w:rsidRPr="002E63EB" w:rsidRDefault="002E63EB" w:rsidP="002E63EB">
      <w:pPr>
        <w:numPr>
          <w:ilvl w:val="0"/>
          <w:numId w:val="26"/>
        </w:numPr>
        <w:rPr>
          <w:rFonts w:asciiTheme="minorHAnsi" w:hAnsiTheme="minorHAnsi" w:cstheme="minorHAnsi"/>
        </w:rPr>
      </w:pPr>
      <w:r w:rsidRPr="002E63EB">
        <w:rPr>
          <w:rFonts w:asciiTheme="minorHAnsi" w:hAnsiTheme="minorHAnsi" w:cstheme="minorHAnsi"/>
        </w:rPr>
        <w:t>Etudes de long terme, ou portant sur un vaste territoire, réalisées pour un syndicat d’adduction d’eau potable,</w:t>
      </w:r>
    </w:p>
    <w:p w14:paraId="3E4B27A0" w14:textId="77777777" w:rsidR="002E63EB" w:rsidRPr="002E63EB" w:rsidRDefault="002E63EB" w:rsidP="002E63EB">
      <w:pPr>
        <w:numPr>
          <w:ilvl w:val="0"/>
          <w:numId w:val="26"/>
        </w:numPr>
        <w:rPr>
          <w:rFonts w:asciiTheme="minorHAnsi" w:hAnsiTheme="minorHAnsi" w:cstheme="minorHAnsi"/>
        </w:rPr>
      </w:pPr>
      <w:r w:rsidRPr="002E63EB">
        <w:rPr>
          <w:rFonts w:asciiTheme="minorHAnsi" w:hAnsiTheme="minorHAnsi" w:cstheme="minorHAnsi"/>
        </w:rPr>
        <w:t>investigations récurrentes pour un gestionnaire de réseau routier,</w:t>
      </w:r>
    </w:p>
    <w:p w14:paraId="643BEF27" w14:textId="77777777" w:rsidR="002E63EB" w:rsidRPr="002E63EB" w:rsidRDefault="002E63EB" w:rsidP="002E63EB">
      <w:pPr>
        <w:numPr>
          <w:ilvl w:val="0"/>
          <w:numId w:val="26"/>
        </w:numPr>
        <w:rPr>
          <w:rFonts w:asciiTheme="minorHAnsi" w:hAnsiTheme="minorHAnsi" w:cstheme="minorHAnsi"/>
        </w:rPr>
      </w:pPr>
      <w:r w:rsidRPr="002E63EB">
        <w:rPr>
          <w:rFonts w:asciiTheme="minorHAnsi" w:hAnsiTheme="minorHAnsi" w:cstheme="minorHAnsi"/>
        </w:rPr>
        <w:t>relevés faunistiques pour une administration ou une association naturaliste</w:t>
      </w:r>
    </w:p>
    <w:p w14:paraId="6A5296B0" w14:textId="77777777" w:rsidR="002E63EB" w:rsidRPr="002E63EB" w:rsidRDefault="002E63EB" w:rsidP="002E63EB">
      <w:pPr>
        <w:numPr>
          <w:ilvl w:val="0"/>
          <w:numId w:val="26"/>
        </w:numPr>
        <w:rPr>
          <w:rFonts w:asciiTheme="minorHAnsi" w:hAnsiTheme="minorHAnsi" w:cstheme="minorHAnsi"/>
        </w:rPr>
      </w:pPr>
      <w:r w:rsidRPr="002E63EB">
        <w:rPr>
          <w:rFonts w:asciiTheme="minorHAnsi" w:hAnsiTheme="minorHAnsi" w:cstheme="minorHAnsi"/>
        </w:rPr>
        <w:t>travaux d’entretien répétitifs sur un site de surface d’accès difficile.</w:t>
      </w:r>
    </w:p>
    <w:p w14:paraId="7D6BD0E0" w14:textId="77777777" w:rsidR="002E63EB" w:rsidRPr="002E63EB" w:rsidRDefault="002E63EB" w:rsidP="002E63EB">
      <w:pPr>
        <w:rPr>
          <w:rFonts w:asciiTheme="minorHAnsi" w:hAnsiTheme="minorHAnsi" w:cstheme="minorHAnsi"/>
        </w:rPr>
      </w:pPr>
      <w:r w:rsidRPr="002E63EB">
        <w:rPr>
          <w:rFonts w:asciiTheme="minorHAnsi" w:hAnsiTheme="minorHAnsi" w:cstheme="minorHAnsi"/>
        </w:rPr>
        <w:t>Il présente l’avantage de fixer toutes les conditions générales des prestations, chacune des missions étant ensuite formalisée par un bon de commande très simplifié.</w:t>
      </w:r>
    </w:p>
    <w:p w14:paraId="2C3913A4" w14:textId="77777777" w:rsidR="002E63EB" w:rsidRPr="002E63EB" w:rsidRDefault="002E63EB" w:rsidP="002E63EB">
      <w:pPr>
        <w:rPr>
          <w:rFonts w:asciiTheme="minorHAnsi" w:hAnsiTheme="minorHAnsi" w:cstheme="minorHAnsi"/>
        </w:rPr>
      </w:pPr>
      <w:r w:rsidRPr="002E63EB">
        <w:rPr>
          <w:rFonts w:asciiTheme="minorHAnsi" w:hAnsiTheme="minorHAnsi" w:cstheme="minorHAnsi"/>
        </w:rPr>
        <w:t>Les prix unitaires des prestations, notamment, sont fixés dans l’accord cadre, ce qui évite d’avoir à les renégocier à chaque intervention.</w:t>
      </w:r>
    </w:p>
    <w:p w14:paraId="24B35492" w14:textId="77777777" w:rsidR="002E63EB" w:rsidRPr="002E63EB" w:rsidRDefault="002E63EB" w:rsidP="002E63EB">
      <w:pPr>
        <w:rPr>
          <w:rFonts w:asciiTheme="minorHAnsi" w:hAnsiTheme="minorHAnsi" w:cstheme="minorHAnsi"/>
        </w:rPr>
      </w:pPr>
      <w:r w:rsidRPr="002E63EB">
        <w:rPr>
          <w:rFonts w:asciiTheme="minorHAnsi" w:hAnsiTheme="minorHAnsi" w:cstheme="minorHAnsi"/>
        </w:rPr>
        <w:t>Cet accord-cadre s’adapte bien aux contraintes des marchés publics, ce qui est important car les donneurs d’ordre fréquemment concernés par ce type de cas (syndicats mixtes, administrations, collectivités) y sont soumis.</w:t>
      </w:r>
    </w:p>
    <w:p w14:paraId="0EC01E4A" w14:textId="77777777" w:rsidR="002E63EB" w:rsidRPr="002E63EB" w:rsidRDefault="002E63EB" w:rsidP="002E63EB">
      <w:pPr>
        <w:rPr>
          <w:rFonts w:asciiTheme="minorHAnsi" w:hAnsiTheme="minorHAnsi" w:cstheme="minorHAnsi"/>
        </w:rPr>
      </w:pPr>
    </w:p>
    <w:p w14:paraId="002A7A04" w14:textId="77777777" w:rsidR="00136AB7" w:rsidRPr="004F634D" w:rsidRDefault="00136AB7" w:rsidP="00136AB7">
      <w:pPr>
        <w:rPr>
          <w:rFonts w:asciiTheme="minorHAnsi" w:hAnsiTheme="minorHAnsi" w:cstheme="minorHAnsi"/>
        </w:rPr>
      </w:pPr>
    </w:p>
    <w:tbl>
      <w:tblPr>
        <w:tblStyle w:val="Grilledutableau"/>
        <w:tblW w:w="0" w:type="auto"/>
        <w:tblLook w:val="04A0" w:firstRow="1" w:lastRow="0" w:firstColumn="1" w:lastColumn="0" w:noHBand="0" w:noVBand="1"/>
      </w:tblPr>
      <w:tblGrid>
        <w:gridCol w:w="898"/>
        <w:gridCol w:w="5618"/>
        <w:gridCol w:w="1276"/>
        <w:gridCol w:w="1269"/>
      </w:tblGrid>
      <w:tr w:rsidR="00D077C3" w:rsidRPr="004F634D" w14:paraId="3A1B20F5" w14:textId="77777777" w:rsidTr="00CD3DDC">
        <w:tc>
          <w:tcPr>
            <w:tcW w:w="898" w:type="dxa"/>
          </w:tcPr>
          <w:p w14:paraId="105B20A3" w14:textId="079D4496" w:rsidR="00D077C3" w:rsidRPr="004F634D" w:rsidRDefault="00B753E7" w:rsidP="00CD3DDC">
            <w:pPr>
              <w:spacing w:before="60" w:after="60"/>
              <w:jc w:val="center"/>
              <w:rPr>
                <w:rFonts w:asciiTheme="minorHAnsi" w:hAnsiTheme="minorHAnsi" w:cstheme="minorHAnsi"/>
                <w:b/>
                <w:bCs/>
                <w:i/>
                <w:iCs/>
                <w:sz w:val="16"/>
                <w:szCs w:val="16"/>
              </w:rPr>
            </w:pPr>
            <w:r w:rsidRPr="004F634D">
              <w:rPr>
                <w:rFonts w:asciiTheme="minorHAnsi" w:hAnsiTheme="minorHAnsi" w:cstheme="minorHAnsi"/>
                <w:b/>
                <w:bCs/>
                <w:i/>
                <w:iCs/>
                <w:sz w:val="16"/>
                <w:szCs w:val="16"/>
              </w:rPr>
              <w:t>V</w:t>
            </w:r>
            <w:r w:rsidR="00D077C3" w:rsidRPr="004F634D">
              <w:rPr>
                <w:rFonts w:asciiTheme="minorHAnsi" w:hAnsiTheme="minorHAnsi" w:cstheme="minorHAnsi"/>
                <w:b/>
                <w:bCs/>
                <w:i/>
                <w:iCs/>
                <w:sz w:val="16"/>
                <w:szCs w:val="16"/>
              </w:rPr>
              <w:t>ersion</w:t>
            </w:r>
          </w:p>
        </w:tc>
        <w:tc>
          <w:tcPr>
            <w:tcW w:w="5618" w:type="dxa"/>
          </w:tcPr>
          <w:p w14:paraId="12FFB887" w14:textId="77777777" w:rsidR="00D077C3" w:rsidRPr="004F634D" w:rsidRDefault="00D077C3" w:rsidP="00CD3DDC">
            <w:pPr>
              <w:spacing w:before="60" w:after="60"/>
              <w:rPr>
                <w:rFonts w:asciiTheme="minorHAnsi" w:hAnsiTheme="minorHAnsi" w:cstheme="minorHAnsi"/>
                <w:b/>
                <w:bCs/>
                <w:i/>
                <w:iCs/>
                <w:sz w:val="16"/>
                <w:szCs w:val="16"/>
              </w:rPr>
            </w:pPr>
            <w:r w:rsidRPr="004F634D">
              <w:rPr>
                <w:rFonts w:asciiTheme="minorHAnsi" w:hAnsiTheme="minorHAnsi" w:cstheme="minorHAnsi"/>
                <w:b/>
                <w:bCs/>
                <w:i/>
                <w:iCs/>
                <w:sz w:val="16"/>
                <w:szCs w:val="16"/>
              </w:rPr>
              <w:t>Modifications</w:t>
            </w:r>
          </w:p>
        </w:tc>
        <w:tc>
          <w:tcPr>
            <w:tcW w:w="1276" w:type="dxa"/>
          </w:tcPr>
          <w:p w14:paraId="7756C611" w14:textId="77777777" w:rsidR="00D077C3" w:rsidRPr="004F634D" w:rsidRDefault="00D077C3" w:rsidP="00CD3DDC">
            <w:pPr>
              <w:spacing w:before="60" w:after="60"/>
              <w:rPr>
                <w:rFonts w:asciiTheme="minorHAnsi" w:hAnsiTheme="minorHAnsi" w:cstheme="minorHAnsi"/>
                <w:b/>
                <w:bCs/>
                <w:i/>
                <w:iCs/>
                <w:sz w:val="16"/>
                <w:szCs w:val="16"/>
              </w:rPr>
            </w:pPr>
            <w:r w:rsidRPr="004F634D">
              <w:rPr>
                <w:rFonts w:asciiTheme="minorHAnsi" w:hAnsiTheme="minorHAnsi" w:cstheme="minorHAnsi"/>
                <w:b/>
                <w:bCs/>
                <w:i/>
                <w:iCs/>
                <w:sz w:val="16"/>
                <w:szCs w:val="16"/>
              </w:rPr>
              <w:t>Date</w:t>
            </w:r>
          </w:p>
        </w:tc>
        <w:tc>
          <w:tcPr>
            <w:tcW w:w="1269" w:type="dxa"/>
          </w:tcPr>
          <w:p w14:paraId="56F96EC3" w14:textId="77777777" w:rsidR="00D077C3" w:rsidRPr="004F634D" w:rsidRDefault="00D077C3" w:rsidP="00CD3DDC">
            <w:pPr>
              <w:spacing w:before="60" w:after="60"/>
              <w:rPr>
                <w:rFonts w:asciiTheme="minorHAnsi" w:hAnsiTheme="minorHAnsi" w:cstheme="minorHAnsi"/>
                <w:b/>
                <w:bCs/>
                <w:i/>
                <w:iCs/>
                <w:sz w:val="16"/>
                <w:szCs w:val="16"/>
              </w:rPr>
            </w:pPr>
            <w:r w:rsidRPr="004F634D">
              <w:rPr>
                <w:rFonts w:asciiTheme="minorHAnsi" w:hAnsiTheme="minorHAnsi" w:cstheme="minorHAnsi"/>
                <w:b/>
                <w:bCs/>
                <w:i/>
                <w:iCs/>
                <w:sz w:val="16"/>
                <w:szCs w:val="16"/>
              </w:rPr>
              <w:t>Statut</w:t>
            </w:r>
          </w:p>
        </w:tc>
      </w:tr>
      <w:tr w:rsidR="00AF507A" w:rsidRPr="004F634D" w14:paraId="387373C7" w14:textId="77777777" w:rsidTr="00CD3DDC">
        <w:tc>
          <w:tcPr>
            <w:tcW w:w="898" w:type="dxa"/>
          </w:tcPr>
          <w:p w14:paraId="3DCC22FB" w14:textId="21D78FEC" w:rsidR="00AF507A" w:rsidRPr="004F634D" w:rsidRDefault="00AF507A" w:rsidP="00AF507A">
            <w:pPr>
              <w:spacing w:before="60" w:after="60"/>
              <w:jc w:val="center"/>
              <w:rPr>
                <w:rFonts w:asciiTheme="minorHAnsi" w:hAnsiTheme="minorHAnsi" w:cstheme="minorHAnsi"/>
                <w:sz w:val="16"/>
                <w:szCs w:val="16"/>
              </w:rPr>
            </w:pPr>
            <w:r>
              <w:rPr>
                <w:rFonts w:asciiTheme="minorHAnsi" w:hAnsiTheme="minorHAnsi" w:cstheme="minorHAnsi"/>
                <w:sz w:val="16"/>
                <w:szCs w:val="16"/>
              </w:rPr>
              <w:t>6.0</w:t>
            </w:r>
          </w:p>
        </w:tc>
        <w:tc>
          <w:tcPr>
            <w:tcW w:w="5618" w:type="dxa"/>
          </w:tcPr>
          <w:p w14:paraId="5B66D811" w14:textId="088C9EA4" w:rsidR="00AF507A" w:rsidRPr="004F634D" w:rsidRDefault="00AF507A" w:rsidP="00AF507A">
            <w:pPr>
              <w:spacing w:before="60" w:after="60"/>
              <w:rPr>
                <w:rFonts w:asciiTheme="minorHAnsi" w:hAnsiTheme="minorHAnsi" w:cstheme="minorHAnsi"/>
                <w:sz w:val="16"/>
                <w:szCs w:val="16"/>
              </w:rPr>
            </w:pPr>
            <w:r>
              <w:rPr>
                <w:rFonts w:asciiTheme="minorHAnsi" w:hAnsiTheme="minorHAnsi" w:cstheme="minorHAnsi"/>
                <w:sz w:val="16"/>
                <w:szCs w:val="16"/>
              </w:rPr>
              <w:t>Version finale suite réunion du 28/04/2021</w:t>
            </w:r>
          </w:p>
        </w:tc>
        <w:tc>
          <w:tcPr>
            <w:tcW w:w="1276" w:type="dxa"/>
          </w:tcPr>
          <w:p w14:paraId="137BD8B3" w14:textId="6C3CC0B5" w:rsidR="00AF507A" w:rsidRPr="004F634D" w:rsidRDefault="00AF507A" w:rsidP="00AF507A">
            <w:pPr>
              <w:spacing w:before="60" w:after="60"/>
              <w:rPr>
                <w:rFonts w:asciiTheme="minorHAnsi" w:hAnsiTheme="minorHAnsi" w:cstheme="minorHAnsi"/>
                <w:sz w:val="16"/>
                <w:szCs w:val="16"/>
              </w:rPr>
            </w:pPr>
            <w:r>
              <w:rPr>
                <w:rFonts w:asciiTheme="minorHAnsi" w:hAnsiTheme="minorHAnsi" w:cstheme="minorHAnsi"/>
                <w:sz w:val="16"/>
                <w:szCs w:val="16"/>
              </w:rPr>
              <w:t>28/04/2021</w:t>
            </w:r>
          </w:p>
        </w:tc>
        <w:tc>
          <w:tcPr>
            <w:tcW w:w="1269" w:type="dxa"/>
          </w:tcPr>
          <w:p w14:paraId="1134FA4F" w14:textId="021C73D4" w:rsidR="00AF507A" w:rsidRPr="004F634D" w:rsidRDefault="00AF507A" w:rsidP="00AF507A">
            <w:pPr>
              <w:spacing w:before="60" w:after="60"/>
              <w:rPr>
                <w:rFonts w:asciiTheme="minorHAnsi" w:hAnsiTheme="minorHAnsi" w:cstheme="minorHAnsi"/>
                <w:sz w:val="16"/>
                <w:szCs w:val="16"/>
              </w:rPr>
            </w:pPr>
            <w:r>
              <w:rPr>
                <w:rFonts w:asciiTheme="minorHAnsi" w:hAnsiTheme="minorHAnsi" w:cstheme="minorHAnsi"/>
                <w:sz w:val="16"/>
                <w:szCs w:val="16"/>
              </w:rPr>
              <w:t>Pour validation</w:t>
            </w:r>
          </w:p>
        </w:tc>
      </w:tr>
      <w:tr w:rsidR="00AF507A" w:rsidRPr="004F634D" w14:paraId="0143AA33" w14:textId="77777777" w:rsidTr="00CD3DDC">
        <w:tc>
          <w:tcPr>
            <w:tcW w:w="898" w:type="dxa"/>
          </w:tcPr>
          <w:p w14:paraId="402D7348" w14:textId="18943634" w:rsidR="00AF507A" w:rsidRPr="004F634D" w:rsidRDefault="00AF507A" w:rsidP="00AF507A">
            <w:pPr>
              <w:spacing w:before="60" w:after="60"/>
              <w:jc w:val="center"/>
              <w:rPr>
                <w:rFonts w:asciiTheme="minorHAnsi" w:hAnsiTheme="minorHAnsi" w:cstheme="minorHAnsi"/>
                <w:sz w:val="16"/>
                <w:szCs w:val="16"/>
              </w:rPr>
            </w:pPr>
          </w:p>
        </w:tc>
        <w:tc>
          <w:tcPr>
            <w:tcW w:w="5618" w:type="dxa"/>
          </w:tcPr>
          <w:p w14:paraId="2AAC70C4" w14:textId="08F0267D" w:rsidR="00AF507A" w:rsidRPr="004F634D" w:rsidRDefault="00AF507A" w:rsidP="00AF507A">
            <w:pPr>
              <w:spacing w:before="60" w:after="60"/>
              <w:rPr>
                <w:rFonts w:asciiTheme="minorHAnsi" w:hAnsiTheme="minorHAnsi" w:cstheme="minorHAnsi"/>
                <w:sz w:val="16"/>
                <w:szCs w:val="16"/>
              </w:rPr>
            </w:pPr>
          </w:p>
        </w:tc>
        <w:tc>
          <w:tcPr>
            <w:tcW w:w="1276" w:type="dxa"/>
          </w:tcPr>
          <w:p w14:paraId="346EE05A" w14:textId="0001395E" w:rsidR="00AF507A" w:rsidRPr="004F634D" w:rsidRDefault="00AF507A" w:rsidP="00AF507A">
            <w:pPr>
              <w:spacing w:before="60" w:after="60"/>
              <w:rPr>
                <w:rFonts w:asciiTheme="minorHAnsi" w:hAnsiTheme="minorHAnsi" w:cstheme="minorHAnsi"/>
                <w:sz w:val="16"/>
                <w:szCs w:val="16"/>
              </w:rPr>
            </w:pPr>
          </w:p>
        </w:tc>
        <w:tc>
          <w:tcPr>
            <w:tcW w:w="1269" w:type="dxa"/>
          </w:tcPr>
          <w:p w14:paraId="1CA1ABAC" w14:textId="4A028837" w:rsidR="00AF507A" w:rsidRPr="004F634D" w:rsidRDefault="00AF507A" w:rsidP="00AF507A">
            <w:pPr>
              <w:spacing w:before="60" w:after="60"/>
              <w:rPr>
                <w:rFonts w:asciiTheme="minorHAnsi" w:hAnsiTheme="minorHAnsi" w:cstheme="minorHAnsi"/>
                <w:sz w:val="16"/>
                <w:szCs w:val="16"/>
              </w:rPr>
            </w:pPr>
          </w:p>
        </w:tc>
      </w:tr>
      <w:tr w:rsidR="00AF507A" w:rsidRPr="004F634D" w14:paraId="45906382" w14:textId="77777777" w:rsidTr="00CD3DDC">
        <w:tc>
          <w:tcPr>
            <w:tcW w:w="898" w:type="dxa"/>
          </w:tcPr>
          <w:p w14:paraId="1BE5094C" w14:textId="5E30813E" w:rsidR="00AF507A" w:rsidRPr="004F634D" w:rsidRDefault="00AF507A" w:rsidP="00AF507A">
            <w:pPr>
              <w:spacing w:before="60" w:after="60"/>
              <w:jc w:val="center"/>
              <w:rPr>
                <w:rFonts w:asciiTheme="minorHAnsi" w:hAnsiTheme="minorHAnsi" w:cstheme="minorHAnsi"/>
                <w:sz w:val="16"/>
                <w:szCs w:val="16"/>
              </w:rPr>
            </w:pPr>
          </w:p>
        </w:tc>
        <w:tc>
          <w:tcPr>
            <w:tcW w:w="5618" w:type="dxa"/>
          </w:tcPr>
          <w:p w14:paraId="3CA266E0" w14:textId="05DB185F" w:rsidR="00AF507A" w:rsidRPr="004F634D" w:rsidRDefault="00AF507A" w:rsidP="00AF507A">
            <w:pPr>
              <w:spacing w:before="60" w:after="60"/>
              <w:rPr>
                <w:rFonts w:asciiTheme="minorHAnsi" w:hAnsiTheme="minorHAnsi" w:cstheme="minorHAnsi"/>
                <w:sz w:val="16"/>
                <w:szCs w:val="16"/>
              </w:rPr>
            </w:pPr>
          </w:p>
        </w:tc>
        <w:tc>
          <w:tcPr>
            <w:tcW w:w="1276" w:type="dxa"/>
          </w:tcPr>
          <w:p w14:paraId="3D51828B" w14:textId="414296C1" w:rsidR="00AF507A" w:rsidRPr="004F634D" w:rsidRDefault="00AF507A" w:rsidP="00AF507A">
            <w:pPr>
              <w:spacing w:before="60" w:after="60"/>
              <w:rPr>
                <w:rFonts w:asciiTheme="minorHAnsi" w:hAnsiTheme="minorHAnsi" w:cstheme="minorHAnsi"/>
                <w:sz w:val="16"/>
                <w:szCs w:val="16"/>
              </w:rPr>
            </w:pPr>
          </w:p>
        </w:tc>
        <w:tc>
          <w:tcPr>
            <w:tcW w:w="1269" w:type="dxa"/>
          </w:tcPr>
          <w:p w14:paraId="7B09E483" w14:textId="329E4454" w:rsidR="00AF507A" w:rsidRPr="004F634D" w:rsidRDefault="00AF507A" w:rsidP="00AF507A">
            <w:pPr>
              <w:spacing w:before="60" w:after="60"/>
              <w:rPr>
                <w:rFonts w:asciiTheme="minorHAnsi" w:hAnsiTheme="minorHAnsi" w:cstheme="minorHAnsi"/>
                <w:sz w:val="16"/>
                <w:szCs w:val="16"/>
              </w:rPr>
            </w:pPr>
          </w:p>
        </w:tc>
      </w:tr>
      <w:tr w:rsidR="00AF507A" w:rsidRPr="004F634D" w14:paraId="7ABD2822" w14:textId="77777777" w:rsidTr="00CD3DDC">
        <w:tc>
          <w:tcPr>
            <w:tcW w:w="898" w:type="dxa"/>
          </w:tcPr>
          <w:p w14:paraId="4F465E0C" w14:textId="7CB018AA" w:rsidR="00AF507A" w:rsidRPr="004F634D" w:rsidRDefault="00AF507A" w:rsidP="00AF507A">
            <w:pPr>
              <w:spacing w:before="60" w:after="60"/>
              <w:jc w:val="center"/>
              <w:rPr>
                <w:rFonts w:asciiTheme="minorHAnsi" w:hAnsiTheme="minorHAnsi" w:cstheme="minorHAnsi"/>
                <w:sz w:val="16"/>
                <w:szCs w:val="16"/>
              </w:rPr>
            </w:pPr>
          </w:p>
        </w:tc>
        <w:tc>
          <w:tcPr>
            <w:tcW w:w="5618" w:type="dxa"/>
          </w:tcPr>
          <w:p w14:paraId="5992DACF" w14:textId="0AAF1CE9" w:rsidR="00AF507A" w:rsidRPr="004F634D" w:rsidRDefault="00AF507A" w:rsidP="00AF507A">
            <w:pPr>
              <w:spacing w:before="60" w:after="60"/>
              <w:rPr>
                <w:rFonts w:asciiTheme="minorHAnsi" w:hAnsiTheme="minorHAnsi" w:cstheme="minorHAnsi"/>
                <w:sz w:val="16"/>
                <w:szCs w:val="16"/>
              </w:rPr>
            </w:pPr>
          </w:p>
        </w:tc>
        <w:tc>
          <w:tcPr>
            <w:tcW w:w="1276" w:type="dxa"/>
          </w:tcPr>
          <w:p w14:paraId="71E118FA" w14:textId="7AF4C087" w:rsidR="00AF507A" w:rsidRPr="004F634D" w:rsidRDefault="00AF507A" w:rsidP="00AF507A">
            <w:pPr>
              <w:spacing w:before="60" w:after="60"/>
              <w:rPr>
                <w:rFonts w:asciiTheme="minorHAnsi" w:hAnsiTheme="minorHAnsi" w:cstheme="minorHAnsi"/>
                <w:sz w:val="16"/>
                <w:szCs w:val="16"/>
              </w:rPr>
            </w:pPr>
          </w:p>
        </w:tc>
        <w:tc>
          <w:tcPr>
            <w:tcW w:w="1269" w:type="dxa"/>
          </w:tcPr>
          <w:p w14:paraId="63883098" w14:textId="1A8AE97D" w:rsidR="00AF507A" w:rsidRPr="004F634D" w:rsidRDefault="00AF507A" w:rsidP="00AF507A">
            <w:pPr>
              <w:spacing w:before="60" w:after="60"/>
              <w:rPr>
                <w:rFonts w:asciiTheme="minorHAnsi" w:hAnsiTheme="minorHAnsi" w:cstheme="minorHAnsi"/>
                <w:sz w:val="16"/>
                <w:szCs w:val="16"/>
              </w:rPr>
            </w:pPr>
          </w:p>
        </w:tc>
      </w:tr>
      <w:tr w:rsidR="00AF507A" w:rsidRPr="004F634D" w14:paraId="5FC4A338" w14:textId="77777777" w:rsidTr="00CD3DDC">
        <w:tc>
          <w:tcPr>
            <w:tcW w:w="898" w:type="dxa"/>
          </w:tcPr>
          <w:p w14:paraId="45B9964A" w14:textId="5E2C305B" w:rsidR="00AF507A" w:rsidRPr="004F634D" w:rsidRDefault="00AF507A" w:rsidP="00AF507A">
            <w:pPr>
              <w:spacing w:before="60" w:after="60"/>
              <w:jc w:val="center"/>
              <w:rPr>
                <w:rFonts w:asciiTheme="minorHAnsi" w:hAnsiTheme="minorHAnsi" w:cstheme="minorHAnsi"/>
                <w:sz w:val="16"/>
                <w:szCs w:val="16"/>
              </w:rPr>
            </w:pPr>
          </w:p>
        </w:tc>
        <w:tc>
          <w:tcPr>
            <w:tcW w:w="5618" w:type="dxa"/>
          </w:tcPr>
          <w:p w14:paraId="7BC76B1F" w14:textId="60480BFE" w:rsidR="00AF507A" w:rsidRPr="004F634D" w:rsidRDefault="00AF507A" w:rsidP="00AF507A">
            <w:pPr>
              <w:spacing w:before="60" w:after="60"/>
              <w:rPr>
                <w:rFonts w:asciiTheme="minorHAnsi" w:hAnsiTheme="minorHAnsi" w:cstheme="minorHAnsi"/>
                <w:sz w:val="16"/>
                <w:szCs w:val="16"/>
              </w:rPr>
            </w:pPr>
          </w:p>
        </w:tc>
        <w:tc>
          <w:tcPr>
            <w:tcW w:w="1276" w:type="dxa"/>
          </w:tcPr>
          <w:p w14:paraId="2C658717" w14:textId="4700EF8E" w:rsidR="00AF507A" w:rsidRPr="004F634D" w:rsidRDefault="00AF507A" w:rsidP="00AF507A">
            <w:pPr>
              <w:spacing w:before="60" w:after="60"/>
              <w:rPr>
                <w:rFonts w:asciiTheme="minorHAnsi" w:hAnsiTheme="minorHAnsi" w:cstheme="minorHAnsi"/>
                <w:sz w:val="16"/>
                <w:szCs w:val="16"/>
              </w:rPr>
            </w:pPr>
          </w:p>
        </w:tc>
        <w:tc>
          <w:tcPr>
            <w:tcW w:w="1269" w:type="dxa"/>
          </w:tcPr>
          <w:p w14:paraId="4DFC3686" w14:textId="09F30417" w:rsidR="00AF507A" w:rsidRPr="004F634D" w:rsidRDefault="00AF507A" w:rsidP="00AF507A">
            <w:pPr>
              <w:spacing w:before="60" w:after="60"/>
              <w:rPr>
                <w:rFonts w:asciiTheme="minorHAnsi" w:hAnsiTheme="minorHAnsi" w:cstheme="minorHAnsi"/>
                <w:sz w:val="16"/>
                <w:szCs w:val="16"/>
              </w:rPr>
            </w:pPr>
          </w:p>
        </w:tc>
      </w:tr>
      <w:tr w:rsidR="00D077C3" w:rsidRPr="004F634D" w14:paraId="55F2E8C9" w14:textId="77777777" w:rsidTr="00CD3DDC">
        <w:tc>
          <w:tcPr>
            <w:tcW w:w="898" w:type="dxa"/>
          </w:tcPr>
          <w:p w14:paraId="15B694CE" w14:textId="77777777" w:rsidR="00D077C3" w:rsidRPr="004F634D" w:rsidRDefault="00D077C3" w:rsidP="00CD3DDC">
            <w:pPr>
              <w:spacing w:before="60" w:after="60"/>
              <w:jc w:val="center"/>
              <w:rPr>
                <w:rFonts w:asciiTheme="minorHAnsi" w:hAnsiTheme="minorHAnsi" w:cstheme="minorHAnsi"/>
                <w:sz w:val="16"/>
                <w:szCs w:val="16"/>
              </w:rPr>
            </w:pPr>
          </w:p>
        </w:tc>
        <w:tc>
          <w:tcPr>
            <w:tcW w:w="5618" w:type="dxa"/>
          </w:tcPr>
          <w:p w14:paraId="1877672C" w14:textId="77777777" w:rsidR="00D077C3" w:rsidRPr="004F634D" w:rsidRDefault="00D077C3" w:rsidP="00CD3DDC">
            <w:pPr>
              <w:spacing w:before="60" w:after="60"/>
              <w:rPr>
                <w:rFonts w:asciiTheme="minorHAnsi" w:hAnsiTheme="minorHAnsi" w:cstheme="minorHAnsi"/>
                <w:sz w:val="16"/>
                <w:szCs w:val="16"/>
              </w:rPr>
            </w:pPr>
          </w:p>
        </w:tc>
        <w:tc>
          <w:tcPr>
            <w:tcW w:w="1276" w:type="dxa"/>
          </w:tcPr>
          <w:p w14:paraId="37BDCFA3" w14:textId="77777777" w:rsidR="00D077C3" w:rsidRPr="004F634D" w:rsidRDefault="00D077C3" w:rsidP="00CD3DDC">
            <w:pPr>
              <w:spacing w:before="60" w:after="60"/>
              <w:rPr>
                <w:rFonts w:asciiTheme="minorHAnsi" w:hAnsiTheme="minorHAnsi" w:cstheme="minorHAnsi"/>
                <w:sz w:val="16"/>
                <w:szCs w:val="16"/>
              </w:rPr>
            </w:pPr>
          </w:p>
        </w:tc>
        <w:tc>
          <w:tcPr>
            <w:tcW w:w="1269" w:type="dxa"/>
          </w:tcPr>
          <w:p w14:paraId="07D37317" w14:textId="77777777" w:rsidR="00D077C3" w:rsidRPr="004F634D" w:rsidRDefault="00D077C3" w:rsidP="00CD3DDC">
            <w:pPr>
              <w:spacing w:before="60" w:after="60"/>
              <w:rPr>
                <w:rFonts w:asciiTheme="minorHAnsi" w:hAnsiTheme="minorHAnsi" w:cstheme="minorHAnsi"/>
                <w:sz w:val="16"/>
                <w:szCs w:val="16"/>
              </w:rPr>
            </w:pPr>
          </w:p>
        </w:tc>
      </w:tr>
    </w:tbl>
    <w:p w14:paraId="62D94008" w14:textId="39C82866" w:rsidR="00D077C3" w:rsidRDefault="00D077C3" w:rsidP="00D077C3">
      <w:pPr>
        <w:rPr>
          <w:rFonts w:asciiTheme="minorHAnsi" w:hAnsiTheme="minorHAnsi" w:cstheme="minorHAnsi"/>
        </w:rPr>
      </w:pPr>
    </w:p>
    <w:p w14:paraId="4EC2ACFE" w14:textId="1D73613F" w:rsidR="00F82AA9" w:rsidRDefault="00F82AA9" w:rsidP="00D077C3">
      <w:pPr>
        <w:rPr>
          <w:rFonts w:asciiTheme="minorHAnsi" w:hAnsiTheme="minorHAnsi" w:cstheme="minorHAnsi"/>
        </w:rPr>
      </w:pPr>
    </w:p>
    <w:p w14:paraId="6E66609C" w14:textId="54A13259" w:rsidR="00F82AA9" w:rsidRPr="00F82AA9" w:rsidRDefault="00F82AA9" w:rsidP="00F82AA9">
      <w:pPr>
        <w:jc w:val="center"/>
        <w:rPr>
          <w:rFonts w:asciiTheme="minorHAnsi" w:hAnsiTheme="minorHAnsi" w:cstheme="minorHAnsi"/>
          <w:i/>
          <w:iCs/>
        </w:rPr>
      </w:pPr>
      <w:r w:rsidRPr="00F82AA9">
        <w:rPr>
          <w:rFonts w:asciiTheme="minorHAnsi" w:hAnsiTheme="minorHAnsi" w:cstheme="minorHAnsi"/>
          <w:i/>
          <w:iCs/>
          <w:highlight w:val="yellow"/>
        </w:rPr>
        <w:t>Page à supprimer dans le document définitif</w:t>
      </w:r>
    </w:p>
    <w:p w14:paraId="40BB84FD" w14:textId="77777777" w:rsidR="00F82AA9" w:rsidRPr="004F634D" w:rsidRDefault="00F82AA9" w:rsidP="00D077C3">
      <w:pPr>
        <w:rPr>
          <w:rFonts w:asciiTheme="minorHAnsi" w:hAnsiTheme="minorHAnsi" w:cstheme="minorHAnsi"/>
        </w:rPr>
      </w:pPr>
    </w:p>
    <w:p w14:paraId="0BDF720C" w14:textId="77777777" w:rsidR="002D7526" w:rsidRDefault="002D7526" w:rsidP="007155CA">
      <w:pPr>
        <w:pStyle w:val="Enumration"/>
        <w:sectPr w:rsidR="002D7526" w:rsidSect="000E395B">
          <w:headerReference w:type="default" r:id="rId9"/>
          <w:footerReference w:type="default" r:id="rId10"/>
          <w:headerReference w:type="first" r:id="rId11"/>
          <w:footerReference w:type="first" r:id="rId12"/>
          <w:pgSz w:w="11906" w:h="16838"/>
          <w:pgMar w:top="1134" w:right="1417" w:bottom="1276" w:left="1418" w:header="708" w:footer="708" w:gutter="0"/>
          <w:cols w:space="708"/>
          <w:docGrid w:linePitch="360"/>
        </w:sectPr>
      </w:pPr>
    </w:p>
    <w:p w14:paraId="1AB73756" w14:textId="77777777" w:rsidR="002C2784" w:rsidRDefault="002C2784" w:rsidP="002C2784">
      <w:pPr>
        <w:jc w:val="center"/>
        <w:rPr>
          <w:rFonts w:asciiTheme="minorHAnsi" w:hAnsiTheme="minorHAnsi" w:cstheme="minorHAnsi"/>
        </w:rPr>
      </w:pPr>
    </w:p>
    <w:p w14:paraId="06F64877" w14:textId="6BFAA91D" w:rsidR="002C2784" w:rsidRDefault="002C2784" w:rsidP="002C2784">
      <w:pPr>
        <w:jc w:val="center"/>
        <w:rPr>
          <w:rFonts w:asciiTheme="minorHAnsi" w:hAnsiTheme="minorHAnsi" w:cstheme="minorHAnsi"/>
        </w:rPr>
      </w:pPr>
    </w:p>
    <w:p w14:paraId="0A36BBB8" w14:textId="77777777" w:rsidR="002C2784" w:rsidRDefault="002C2784" w:rsidP="002C2784">
      <w:pPr>
        <w:jc w:val="center"/>
        <w:rPr>
          <w:rFonts w:asciiTheme="minorHAnsi" w:hAnsiTheme="minorHAnsi" w:cstheme="minorHAnsi"/>
        </w:rPr>
      </w:pPr>
    </w:p>
    <w:p w14:paraId="14E6FAAF" w14:textId="77777777" w:rsidR="002C2784" w:rsidRDefault="002C2784" w:rsidP="002C2784">
      <w:pPr>
        <w:jc w:val="center"/>
        <w:rPr>
          <w:rFonts w:asciiTheme="minorHAnsi" w:hAnsiTheme="minorHAnsi" w:cstheme="minorHAnsi"/>
        </w:rPr>
      </w:pPr>
      <w:r>
        <w:rPr>
          <w:rFonts w:asciiTheme="minorHAnsi" w:hAnsiTheme="minorHAnsi" w:cstheme="minorHAnsi"/>
        </w:rPr>
        <w:t>Contrat CP-</w:t>
      </w:r>
      <w:r w:rsidRPr="002C2784">
        <w:rPr>
          <w:rFonts w:asciiTheme="minorHAnsi" w:hAnsiTheme="minorHAnsi" w:cstheme="minorHAnsi"/>
          <w:highlight w:val="yellow"/>
        </w:rPr>
        <w:t>XXX</w:t>
      </w:r>
    </w:p>
    <w:p w14:paraId="1C8EADBA" w14:textId="4940A079" w:rsidR="002C2784" w:rsidRDefault="002C2784" w:rsidP="002C2784">
      <w:pPr>
        <w:jc w:val="center"/>
        <w:rPr>
          <w:rFonts w:asciiTheme="minorHAnsi" w:hAnsiTheme="minorHAnsi" w:cstheme="minorHAnsi"/>
        </w:rPr>
      </w:pPr>
      <w:r w:rsidRPr="002C2784">
        <w:rPr>
          <w:rFonts w:asciiTheme="minorHAnsi" w:hAnsiTheme="minorHAnsi" w:cstheme="minorHAnsi"/>
          <w:highlight w:val="cyan"/>
        </w:rPr>
        <w:t>(ce numéro d’ordre sera attribué par le Groupe Conventions)</w:t>
      </w:r>
    </w:p>
    <w:p w14:paraId="4F591700" w14:textId="10D5496C" w:rsidR="002C2784" w:rsidRPr="00F82AA9" w:rsidRDefault="002C2784" w:rsidP="002C2784">
      <w:pPr>
        <w:pBdr>
          <w:top w:val="single" w:sz="4" w:space="1" w:color="auto"/>
        </w:pBdr>
        <w:jc w:val="center"/>
        <w:rPr>
          <w:rFonts w:asciiTheme="minorHAnsi" w:hAnsiTheme="minorHAnsi" w:cstheme="minorHAnsi"/>
          <w:caps/>
          <w:highlight w:val="yellow"/>
        </w:rPr>
      </w:pPr>
      <w:r w:rsidRPr="00F82AA9">
        <w:rPr>
          <w:rFonts w:asciiTheme="minorHAnsi" w:hAnsiTheme="minorHAnsi" w:cstheme="minorHAnsi"/>
          <w:caps/>
          <w:highlight w:val="yellow"/>
        </w:rPr>
        <w:t>Nom du projet ou désignation de l’intervention</w:t>
      </w:r>
    </w:p>
    <w:p w14:paraId="616E7592" w14:textId="27F82659" w:rsidR="002C2784" w:rsidRPr="00F82AA9" w:rsidRDefault="002C2784" w:rsidP="002C2784">
      <w:pPr>
        <w:jc w:val="center"/>
        <w:rPr>
          <w:rFonts w:asciiTheme="minorHAnsi" w:hAnsiTheme="minorHAnsi" w:cstheme="minorHAnsi"/>
          <w:caps/>
        </w:rPr>
      </w:pPr>
      <w:r w:rsidRPr="00F82AA9">
        <w:rPr>
          <w:rFonts w:asciiTheme="minorHAnsi" w:hAnsiTheme="minorHAnsi" w:cstheme="minorHAnsi"/>
          <w:caps/>
          <w:highlight w:val="yellow"/>
        </w:rPr>
        <w:t>…</w:t>
      </w:r>
    </w:p>
    <w:p w14:paraId="75E3E0F2" w14:textId="4B2658FB" w:rsidR="002C2784" w:rsidRDefault="002E63EB" w:rsidP="002C2784">
      <w:pPr>
        <w:pBdr>
          <w:bottom w:val="single" w:sz="4" w:space="1" w:color="auto"/>
        </w:pBdr>
        <w:jc w:val="center"/>
        <w:rPr>
          <w:rFonts w:asciiTheme="minorHAnsi" w:hAnsiTheme="minorHAnsi" w:cstheme="minorHAnsi"/>
        </w:rPr>
      </w:pPr>
      <w:r>
        <w:rPr>
          <w:rFonts w:asciiTheme="minorHAnsi" w:hAnsiTheme="minorHAnsi" w:cstheme="minorHAnsi"/>
        </w:rPr>
        <w:t>ACCORD CADRE POUR LA REALISATION DE PRESTATIONS D’ASSISTANCE SPELEOLOGIQUE</w:t>
      </w:r>
    </w:p>
    <w:p w14:paraId="62DEFB80" w14:textId="77777777" w:rsidR="002D7526" w:rsidRPr="004F634D" w:rsidRDefault="002D7526" w:rsidP="002D7526">
      <w:pPr>
        <w:spacing w:before="0"/>
        <w:ind w:left="1985"/>
        <w:jc w:val="center"/>
        <w:rPr>
          <w:rFonts w:asciiTheme="minorHAnsi" w:hAnsiTheme="minorHAnsi" w:cstheme="minorHAnsi"/>
          <w:bCs/>
          <w:sz w:val="24"/>
          <w:szCs w:val="16"/>
        </w:rPr>
      </w:pPr>
    </w:p>
    <w:p w14:paraId="1F635889" w14:textId="7AD418A4" w:rsidR="002D7526" w:rsidRPr="004F634D" w:rsidRDefault="002D7526" w:rsidP="002D7526">
      <w:pPr>
        <w:pBdr>
          <w:top w:val="single" w:sz="4" w:space="1" w:color="FF0000"/>
          <w:left w:val="single" w:sz="4" w:space="4" w:color="FF0000"/>
          <w:bottom w:val="single" w:sz="4" w:space="1" w:color="FF0000"/>
          <w:right w:val="single" w:sz="4" w:space="4" w:color="FF0000"/>
        </w:pBdr>
        <w:spacing w:before="0"/>
        <w:rPr>
          <w:rFonts w:asciiTheme="minorHAnsi" w:hAnsiTheme="minorHAnsi" w:cstheme="minorHAnsi"/>
          <w:bCs/>
          <w:i/>
          <w:iCs/>
          <w:color w:val="FF0000"/>
          <w:sz w:val="18"/>
          <w:szCs w:val="10"/>
        </w:rPr>
      </w:pPr>
      <w:r w:rsidRPr="004F634D">
        <w:rPr>
          <w:rFonts w:asciiTheme="minorHAnsi" w:hAnsiTheme="minorHAnsi" w:cstheme="minorHAnsi"/>
          <w:bCs/>
          <w:i/>
          <w:iCs/>
          <w:color w:val="FF0000"/>
          <w:sz w:val="18"/>
          <w:szCs w:val="10"/>
        </w:rPr>
        <w:t xml:space="preserve">Les parties surlignées en </w:t>
      </w:r>
      <w:r w:rsidRPr="004F634D">
        <w:rPr>
          <w:rFonts w:asciiTheme="minorHAnsi" w:hAnsiTheme="minorHAnsi" w:cstheme="minorHAnsi"/>
          <w:bCs/>
          <w:i/>
          <w:iCs/>
          <w:color w:val="FF0000"/>
          <w:sz w:val="18"/>
          <w:szCs w:val="10"/>
          <w:highlight w:val="yellow"/>
        </w:rPr>
        <w:t>jaune</w:t>
      </w:r>
      <w:r w:rsidRPr="004F634D">
        <w:rPr>
          <w:rFonts w:asciiTheme="minorHAnsi" w:hAnsiTheme="minorHAnsi" w:cstheme="minorHAnsi"/>
          <w:bCs/>
          <w:i/>
          <w:iCs/>
          <w:color w:val="FF0000"/>
          <w:sz w:val="18"/>
          <w:szCs w:val="10"/>
        </w:rPr>
        <w:t xml:space="preserve"> sont à adapter au cas particulier du contrat. Les commentaires surlignés en </w:t>
      </w:r>
      <w:r w:rsidR="00112A8D" w:rsidRPr="004F634D">
        <w:rPr>
          <w:rFonts w:asciiTheme="minorHAnsi" w:hAnsiTheme="minorHAnsi" w:cstheme="minorHAnsi"/>
          <w:bCs/>
          <w:i/>
          <w:iCs/>
          <w:color w:val="FF0000"/>
          <w:sz w:val="18"/>
          <w:szCs w:val="10"/>
          <w:highlight w:val="cyan"/>
        </w:rPr>
        <w:t>bleu</w:t>
      </w:r>
      <w:r w:rsidRPr="004F634D">
        <w:rPr>
          <w:rFonts w:asciiTheme="minorHAnsi" w:hAnsiTheme="minorHAnsi" w:cstheme="minorHAnsi"/>
          <w:bCs/>
          <w:i/>
          <w:iCs/>
          <w:color w:val="FF0000"/>
          <w:sz w:val="18"/>
          <w:szCs w:val="10"/>
        </w:rPr>
        <w:t xml:space="preserve"> sont à supprimer dans le contrat.</w:t>
      </w:r>
    </w:p>
    <w:p w14:paraId="41483CFC" w14:textId="09DA629C" w:rsidR="002D7526" w:rsidRPr="004F634D" w:rsidRDefault="002D7526" w:rsidP="002D7526">
      <w:pPr>
        <w:pBdr>
          <w:top w:val="single" w:sz="4" w:space="1" w:color="FF0000"/>
          <w:left w:val="single" w:sz="4" w:space="4" w:color="FF0000"/>
          <w:bottom w:val="single" w:sz="4" w:space="1" w:color="FF0000"/>
          <w:right w:val="single" w:sz="4" w:space="4" w:color="FF0000"/>
        </w:pBdr>
        <w:spacing w:before="0"/>
        <w:rPr>
          <w:rFonts w:asciiTheme="minorHAnsi" w:hAnsiTheme="minorHAnsi" w:cstheme="minorHAnsi"/>
          <w:bCs/>
          <w:i/>
          <w:iCs/>
          <w:color w:val="FF0000"/>
          <w:sz w:val="18"/>
          <w:szCs w:val="10"/>
        </w:rPr>
      </w:pPr>
      <w:r w:rsidRPr="004F634D">
        <w:rPr>
          <w:rFonts w:asciiTheme="minorHAnsi" w:hAnsiTheme="minorHAnsi" w:cstheme="minorHAnsi"/>
          <w:bCs/>
          <w:i/>
          <w:iCs/>
          <w:color w:val="FF0000"/>
          <w:sz w:val="18"/>
          <w:szCs w:val="10"/>
        </w:rPr>
        <w:t>Il revient au rédacteur de supprimer les mentions inutiles</w:t>
      </w:r>
      <w:r w:rsidR="00AF507A" w:rsidRPr="004F634D">
        <w:rPr>
          <w:rFonts w:asciiTheme="minorHAnsi" w:hAnsiTheme="minorHAnsi" w:cstheme="minorHAnsi"/>
          <w:bCs/>
          <w:i/>
          <w:iCs/>
          <w:color w:val="FF0000"/>
          <w:sz w:val="18"/>
          <w:szCs w:val="10"/>
        </w:rPr>
        <w:t>.</w:t>
      </w:r>
      <w:r w:rsidR="00AF507A">
        <w:rPr>
          <w:rFonts w:asciiTheme="minorHAnsi" w:hAnsiTheme="minorHAnsi" w:cstheme="minorHAnsi"/>
          <w:bCs/>
          <w:i/>
          <w:iCs/>
          <w:color w:val="FF0000"/>
          <w:sz w:val="18"/>
          <w:szCs w:val="10"/>
        </w:rPr>
        <w:t xml:space="preserve"> Ce cadre en rouge est à supprimer</w:t>
      </w:r>
      <w:r w:rsidRPr="004F634D">
        <w:rPr>
          <w:rFonts w:asciiTheme="minorHAnsi" w:hAnsiTheme="minorHAnsi" w:cstheme="minorHAnsi"/>
          <w:bCs/>
          <w:i/>
          <w:iCs/>
          <w:color w:val="FF0000"/>
          <w:sz w:val="18"/>
          <w:szCs w:val="10"/>
        </w:rPr>
        <w:t>.</w:t>
      </w:r>
    </w:p>
    <w:p w14:paraId="0B5878C0" w14:textId="77777777" w:rsidR="002D7526" w:rsidRPr="004F634D" w:rsidRDefault="002D7526" w:rsidP="00112A8D">
      <w:pPr>
        <w:rPr>
          <w:rFonts w:asciiTheme="minorHAnsi" w:hAnsiTheme="minorHAnsi" w:cstheme="minorHAnsi"/>
        </w:rPr>
      </w:pPr>
    </w:p>
    <w:p w14:paraId="5C1D1220"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Entre :</w:t>
      </w:r>
    </w:p>
    <w:p w14:paraId="45F1DC1A" w14:textId="77777777" w:rsidR="002D7526" w:rsidRPr="004F634D" w:rsidRDefault="002D7526" w:rsidP="00112A8D">
      <w:pPr>
        <w:rPr>
          <w:rFonts w:asciiTheme="minorHAnsi" w:hAnsiTheme="minorHAnsi" w:cstheme="minorHAnsi"/>
        </w:rPr>
      </w:pPr>
      <w:r w:rsidRPr="004F634D">
        <w:rPr>
          <w:rFonts w:asciiTheme="minorHAnsi" w:hAnsiTheme="minorHAnsi" w:cstheme="minorHAnsi"/>
          <w:highlight w:val="yellow"/>
        </w:rPr>
        <w:t>Désignation du donneur d’ordre</w:t>
      </w:r>
      <w:r w:rsidRPr="004F634D">
        <w:rPr>
          <w:rFonts w:asciiTheme="minorHAnsi" w:hAnsiTheme="minorHAnsi" w:cstheme="minorHAnsi"/>
        </w:rPr>
        <w:t>,</w:t>
      </w:r>
    </w:p>
    <w:p w14:paraId="6A95A42A"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 xml:space="preserve">Dont le siège social se situe </w:t>
      </w:r>
      <w:r w:rsidRPr="004F634D">
        <w:rPr>
          <w:rFonts w:asciiTheme="minorHAnsi" w:hAnsiTheme="minorHAnsi" w:cstheme="minorHAnsi"/>
          <w:highlight w:val="yellow"/>
        </w:rPr>
        <w:t>Adresse du siège social</w:t>
      </w:r>
      <w:r w:rsidRPr="004F634D">
        <w:rPr>
          <w:rFonts w:asciiTheme="minorHAnsi" w:hAnsiTheme="minorHAnsi" w:cstheme="minorHAnsi"/>
        </w:rPr>
        <w:t>,</w:t>
      </w:r>
    </w:p>
    <w:p w14:paraId="09C7CD7B"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 xml:space="preserve">Représenté par </w:t>
      </w:r>
      <w:r w:rsidRPr="004F634D">
        <w:rPr>
          <w:rFonts w:asciiTheme="minorHAnsi" w:hAnsiTheme="minorHAnsi" w:cstheme="minorHAnsi"/>
          <w:highlight w:val="yellow"/>
        </w:rPr>
        <w:t>Qualité du responsable</w:t>
      </w:r>
      <w:r w:rsidRPr="004F634D">
        <w:rPr>
          <w:rFonts w:asciiTheme="minorHAnsi" w:hAnsiTheme="minorHAnsi" w:cstheme="minorHAnsi"/>
        </w:rPr>
        <w:t xml:space="preserve">, </w:t>
      </w:r>
      <w:r w:rsidRPr="004F634D">
        <w:rPr>
          <w:rFonts w:asciiTheme="minorHAnsi" w:hAnsiTheme="minorHAnsi" w:cstheme="minorHAnsi"/>
          <w:highlight w:val="yellow"/>
        </w:rPr>
        <w:t>Nom du responsable</w:t>
      </w:r>
      <w:r w:rsidRPr="004F634D">
        <w:rPr>
          <w:rFonts w:asciiTheme="minorHAnsi" w:hAnsiTheme="minorHAnsi" w:cstheme="minorHAnsi"/>
        </w:rPr>
        <w:t>,</w:t>
      </w:r>
    </w:p>
    <w:p w14:paraId="38C3D8C4"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Dénommé ci-après « </w:t>
      </w:r>
      <w:r w:rsidRPr="004F634D">
        <w:rPr>
          <w:rFonts w:asciiTheme="minorHAnsi" w:hAnsiTheme="minorHAnsi" w:cstheme="minorHAnsi"/>
          <w:highlight w:val="yellow"/>
        </w:rPr>
        <w:t>Sigle du DO</w:t>
      </w:r>
      <w:r w:rsidRPr="004F634D">
        <w:rPr>
          <w:rFonts w:asciiTheme="minorHAnsi" w:hAnsiTheme="minorHAnsi" w:cstheme="minorHAnsi"/>
        </w:rPr>
        <w:t> »,</w:t>
      </w:r>
    </w:p>
    <w:p w14:paraId="4C5F983E"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D’une part, et</w:t>
      </w:r>
    </w:p>
    <w:p w14:paraId="2BD5C3B4"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 xml:space="preserve">Le </w:t>
      </w:r>
      <w:r w:rsidRPr="004F634D">
        <w:rPr>
          <w:rFonts w:asciiTheme="minorHAnsi" w:hAnsiTheme="minorHAnsi" w:cstheme="minorHAnsi"/>
          <w:highlight w:val="yellow"/>
        </w:rPr>
        <w:t>Comité départemental (ou régional) de spéléologie du (département/région)</w:t>
      </w:r>
      <w:r w:rsidRPr="004F634D">
        <w:rPr>
          <w:rFonts w:asciiTheme="minorHAnsi" w:hAnsiTheme="minorHAnsi" w:cstheme="minorHAnsi"/>
        </w:rPr>
        <w:t>, organisme déconcentré de la Fédération Française de Spéléologie (FFS),</w:t>
      </w:r>
    </w:p>
    <w:p w14:paraId="42C195B3"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 xml:space="preserve">Dont le siège social se situe </w:t>
      </w:r>
      <w:r w:rsidRPr="004F634D">
        <w:rPr>
          <w:rFonts w:asciiTheme="minorHAnsi" w:hAnsiTheme="minorHAnsi" w:cstheme="minorHAnsi"/>
          <w:highlight w:val="yellow"/>
        </w:rPr>
        <w:t>Adresse du siège social</w:t>
      </w:r>
      <w:r w:rsidRPr="004F634D">
        <w:rPr>
          <w:rFonts w:asciiTheme="minorHAnsi" w:hAnsiTheme="minorHAnsi" w:cstheme="minorHAnsi"/>
        </w:rPr>
        <w:t>,</w:t>
      </w:r>
    </w:p>
    <w:p w14:paraId="5C386E28"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Ayant reçu le visa de la Fédération française de spéléologie (FFS) dont le siège se situe 28, rue Delandine - 69002 Lyon, représentée par son Président en exercice, M. Gaël KANEKO,</w:t>
      </w:r>
    </w:p>
    <w:p w14:paraId="17980A47" w14:textId="77777777" w:rsidR="00AF507A" w:rsidRPr="004F634D" w:rsidRDefault="00AF507A" w:rsidP="00AF507A">
      <w:pPr>
        <w:rPr>
          <w:rFonts w:asciiTheme="minorHAnsi" w:hAnsiTheme="minorHAnsi" w:cstheme="minorHAnsi"/>
        </w:rPr>
      </w:pPr>
      <w:r w:rsidRPr="004F634D">
        <w:rPr>
          <w:rFonts w:asciiTheme="minorHAnsi" w:hAnsiTheme="minorHAnsi" w:cstheme="minorHAnsi"/>
        </w:rPr>
        <w:t xml:space="preserve">Représenté par son (sa) Président (e) en exercice, </w:t>
      </w:r>
      <w:r w:rsidRPr="004F634D">
        <w:rPr>
          <w:rFonts w:asciiTheme="minorHAnsi" w:hAnsiTheme="minorHAnsi" w:cstheme="minorHAnsi"/>
          <w:highlight w:val="yellow"/>
        </w:rPr>
        <w:t>Nom du (de la) président(e)</w:t>
      </w:r>
      <w:r w:rsidRPr="004F634D">
        <w:rPr>
          <w:rFonts w:asciiTheme="minorHAnsi" w:hAnsiTheme="minorHAnsi" w:cstheme="minorHAnsi"/>
        </w:rPr>
        <w:t>,</w:t>
      </w:r>
    </w:p>
    <w:p w14:paraId="60A782C2"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Dénommé ci-après « </w:t>
      </w:r>
      <w:r w:rsidRPr="004F634D">
        <w:rPr>
          <w:rFonts w:asciiTheme="minorHAnsi" w:hAnsiTheme="minorHAnsi" w:cstheme="minorHAnsi"/>
          <w:highlight w:val="yellow"/>
        </w:rPr>
        <w:t>CDS XX ou CSR YY</w:t>
      </w:r>
      <w:r w:rsidRPr="004F634D">
        <w:rPr>
          <w:rFonts w:asciiTheme="minorHAnsi" w:hAnsiTheme="minorHAnsi" w:cstheme="minorHAnsi"/>
        </w:rPr>
        <w:t> »,</w:t>
      </w:r>
    </w:p>
    <w:p w14:paraId="15504557"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D’autre part,</w:t>
      </w:r>
    </w:p>
    <w:p w14:paraId="26211D43" w14:textId="221D0CD4" w:rsidR="002D7526" w:rsidRPr="004F634D" w:rsidRDefault="002D7526" w:rsidP="00112A8D">
      <w:pPr>
        <w:rPr>
          <w:rFonts w:asciiTheme="minorHAnsi" w:hAnsiTheme="minorHAnsi" w:cstheme="minorHAnsi"/>
        </w:rPr>
      </w:pPr>
      <w:r w:rsidRPr="004F634D">
        <w:rPr>
          <w:rFonts w:asciiTheme="minorHAnsi" w:hAnsiTheme="minorHAnsi" w:cstheme="minorHAnsi"/>
        </w:rPr>
        <w:t>Dénommés collectivement ci-après « les Parties »,</w:t>
      </w:r>
    </w:p>
    <w:p w14:paraId="7D2BD5AA" w14:textId="78E00B83" w:rsidR="002D7526" w:rsidRPr="002C2784" w:rsidRDefault="00112A8D" w:rsidP="006C1520">
      <w:pPr>
        <w:pStyle w:val="Titre1"/>
        <w:numPr>
          <w:ilvl w:val="0"/>
          <w:numId w:val="0"/>
        </w:numPr>
      </w:pPr>
      <w:r w:rsidRPr="002C2784">
        <w:t xml:space="preserve">Etant préalablement </w:t>
      </w:r>
      <w:r w:rsidR="002D7526" w:rsidRPr="002C2784">
        <w:t>exposé ce qui suit :</w:t>
      </w:r>
    </w:p>
    <w:p w14:paraId="2F06EA53" w14:textId="77777777" w:rsidR="00112A8D" w:rsidRPr="004F634D" w:rsidRDefault="00112A8D" w:rsidP="00112A8D">
      <w:pPr>
        <w:rPr>
          <w:rFonts w:asciiTheme="minorHAnsi" w:hAnsiTheme="minorHAnsi" w:cstheme="minorHAnsi"/>
        </w:rPr>
      </w:pPr>
      <w:r w:rsidRPr="004F634D">
        <w:rPr>
          <w:rFonts w:asciiTheme="minorHAnsi" w:hAnsiTheme="minorHAnsi" w:cstheme="minorHAnsi"/>
        </w:rPr>
        <w:t xml:space="preserve">Le DO </w:t>
      </w:r>
      <w:r w:rsidRPr="004F634D">
        <w:rPr>
          <w:rFonts w:asciiTheme="minorHAnsi" w:hAnsiTheme="minorHAnsi" w:cstheme="minorHAnsi"/>
          <w:highlight w:val="yellow"/>
        </w:rPr>
        <w:t>[…]</w:t>
      </w:r>
      <w:r w:rsidRPr="004F634D">
        <w:rPr>
          <w:rFonts w:asciiTheme="minorHAnsi" w:hAnsiTheme="minorHAnsi" w:cstheme="minorHAnsi"/>
        </w:rPr>
        <w:t xml:space="preserve"> </w:t>
      </w:r>
      <w:r w:rsidRPr="004F634D">
        <w:rPr>
          <w:rFonts w:asciiTheme="minorHAnsi" w:hAnsiTheme="minorHAnsi" w:cstheme="minorHAnsi"/>
          <w:highlight w:val="cyan"/>
        </w:rPr>
        <w:t>préciser ici le champ d’action du DO, et les raisons pour lesquelles il a besoin de l’assistance des spéléologues (sans être trop long !)</w:t>
      </w:r>
    </w:p>
    <w:p w14:paraId="37584C84" w14:textId="77777777" w:rsidR="00112A8D" w:rsidRPr="004F634D" w:rsidRDefault="00112A8D" w:rsidP="00112A8D">
      <w:pPr>
        <w:rPr>
          <w:rFonts w:asciiTheme="minorHAnsi" w:hAnsiTheme="minorHAnsi" w:cstheme="minorHAnsi"/>
        </w:rPr>
      </w:pPr>
      <w:r w:rsidRPr="004F634D">
        <w:rPr>
          <w:rFonts w:asciiTheme="minorHAnsi" w:hAnsiTheme="minorHAnsi" w:cstheme="minorHAnsi"/>
        </w:rPr>
        <w:t xml:space="preserve">Le </w:t>
      </w:r>
      <w:r w:rsidRPr="004F634D">
        <w:rPr>
          <w:rFonts w:asciiTheme="minorHAnsi" w:hAnsiTheme="minorHAnsi" w:cstheme="minorHAnsi"/>
          <w:highlight w:val="yellow"/>
        </w:rPr>
        <w:t>CDS</w:t>
      </w:r>
      <w:r w:rsidRPr="004F634D">
        <w:rPr>
          <w:rFonts w:asciiTheme="minorHAnsi" w:hAnsiTheme="minorHAnsi" w:cstheme="minorHAnsi"/>
        </w:rPr>
        <w:t xml:space="preserve"> est la composante départementale </w:t>
      </w:r>
      <w:r w:rsidRPr="004F634D">
        <w:rPr>
          <w:rFonts w:asciiTheme="minorHAnsi" w:hAnsiTheme="minorHAnsi" w:cstheme="minorHAnsi"/>
          <w:highlight w:val="cyan"/>
        </w:rPr>
        <w:t>remplacer par « régionale » si CSR</w:t>
      </w:r>
      <w:r w:rsidRPr="004F634D">
        <w:rPr>
          <w:rFonts w:asciiTheme="minorHAnsi" w:hAnsiTheme="minorHAnsi" w:cstheme="minorHAnsi"/>
        </w:rPr>
        <w:t xml:space="preserve"> de la Fédération Française de Spéléologie (FFS).</w:t>
      </w:r>
    </w:p>
    <w:p w14:paraId="14F45296" w14:textId="51C2BF1A" w:rsidR="00D077C3" w:rsidRPr="004F634D" w:rsidRDefault="00D077C3" w:rsidP="00112A8D">
      <w:pPr>
        <w:rPr>
          <w:rFonts w:asciiTheme="minorHAnsi" w:hAnsiTheme="minorHAnsi" w:cstheme="minorHAnsi"/>
        </w:rPr>
      </w:pPr>
      <w:bookmarkStart w:id="0" w:name="_Hlk58510554"/>
      <w:r w:rsidRPr="004F634D">
        <w:rPr>
          <w:rFonts w:asciiTheme="minorHAnsi" w:hAnsiTheme="minorHAnsi" w:cstheme="minorHAnsi"/>
          <w:highlight w:val="cyan"/>
        </w:rPr>
        <w:t>Ce qui suit est facultatif :</w:t>
      </w:r>
    </w:p>
    <w:bookmarkEnd w:id="0"/>
    <w:p w14:paraId="517C400A" w14:textId="5CA083FC" w:rsidR="00112A8D" w:rsidRPr="004F634D" w:rsidRDefault="00112A8D" w:rsidP="00112A8D">
      <w:pPr>
        <w:rPr>
          <w:rFonts w:asciiTheme="minorHAnsi" w:hAnsiTheme="minorHAnsi" w:cstheme="minorHAnsi"/>
        </w:rPr>
      </w:pPr>
      <w:r w:rsidRPr="004F634D">
        <w:rPr>
          <w:rFonts w:asciiTheme="minorHAnsi" w:hAnsiTheme="minorHAnsi" w:cstheme="minorHAnsi"/>
        </w:rPr>
        <w:t>La FFS est membre du collège des fédérations sportives non-olympiques au sein du Comité national olympique et sportif français, la FFS est investie d'une mission de service public, par le Ministère des Sports. Elle est reconnue comme association de protection de l’environnement, elle a l'agrément du Ministère de l'Environnement. La FFS est agréée par le Ministère de l'intérieur comme acteur de la sécurité civile.</w:t>
      </w:r>
    </w:p>
    <w:p w14:paraId="26B1A28A" w14:textId="77777777" w:rsidR="00112A8D" w:rsidRPr="004F634D" w:rsidRDefault="00112A8D" w:rsidP="00112A8D">
      <w:pPr>
        <w:rPr>
          <w:rFonts w:asciiTheme="minorHAnsi" w:hAnsiTheme="minorHAnsi" w:cstheme="minorHAnsi"/>
        </w:rPr>
      </w:pPr>
      <w:r w:rsidRPr="004F634D">
        <w:rPr>
          <w:rFonts w:asciiTheme="minorHAnsi" w:hAnsiTheme="minorHAnsi" w:cstheme="minorHAnsi"/>
        </w:rPr>
        <w:t>La FFS a pour buts et missions :</w:t>
      </w:r>
    </w:p>
    <w:p w14:paraId="07B558FC" w14:textId="77777777" w:rsidR="00112A8D" w:rsidRPr="004F634D" w:rsidRDefault="00112A8D" w:rsidP="00112A8D">
      <w:pPr>
        <w:ind w:left="567" w:hanging="283"/>
        <w:rPr>
          <w:rStyle w:val="EnumrationCar"/>
          <w:rFonts w:asciiTheme="minorHAnsi" w:hAnsiTheme="minorHAnsi" w:cstheme="minorHAnsi"/>
        </w:rPr>
      </w:pPr>
      <w:r w:rsidRPr="004F634D">
        <w:rPr>
          <w:rFonts w:asciiTheme="minorHAnsi" w:hAnsiTheme="minorHAnsi" w:cstheme="minorHAnsi"/>
        </w:rPr>
        <w:lastRenderedPageBreak/>
        <w:t>•</w:t>
      </w:r>
      <w:r w:rsidRPr="004F634D">
        <w:rPr>
          <w:rFonts w:asciiTheme="minorHAnsi" w:hAnsiTheme="minorHAnsi" w:cstheme="minorHAnsi"/>
        </w:rPr>
        <w:tab/>
      </w:r>
      <w:r w:rsidRPr="004F634D">
        <w:rPr>
          <w:rStyle w:val="EnumrationCar"/>
          <w:rFonts w:asciiTheme="minorHAnsi" w:hAnsiTheme="minorHAnsi" w:cstheme="minorHAnsi"/>
        </w:rPr>
        <w:t>L'union de toutes personnes pratiquant la spéléologie et le canyonisme et notamment l’exploration du milieu souterrain naturel et artificiel.</w:t>
      </w:r>
    </w:p>
    <w:p w14:paraId="53236EA6" w14:textId="77777777" w:rsidR="00112A8D" w:rsidRPr="004F634D" w:rsidRDefault="00112A8D" w:rsidP="00112A8D">
      <w:pPr>
        <w:ind w:left="567" w:hanging="283"/>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La recherche scientifique, la promotion et l'enseignement de la spéléologie et du canyonisme, la protection et la défense du monde souterrain et de son environnement.</w:t>
      </w:r>
    </w:p>
    <w:p w14:paraId="1158AB80" w14:textId="77777777" w:rsidR="00112A8D" w:rsidRPr="004F634D" w:rsidRDefault="00112A8D" w:rsidP="00112A8D">
      <w:pPr>
        <w:ind w:left="567" w:hanging="283"/>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L’apport de son concours et de celui de ses adhérents à des missions de sécurité civile, de prévention, de formation et lors d’opération de secours en milieu souterrain, dans des cavités naturelles ou artificielles, noyées ou à l’air libre ;</w:t>
      </w:r>
    </w:p>
    <w:p w14:paraId="11B81522" w14:textId="77777777" w:rsidR="00112A8D" w:rsidRPr="004F634D" w:rsidRDefault="00112A8D" w:rsidP="00112A8D">
      <w:pPr>
        <w:ind w:left="567" w:hanging="283"/>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L'organisation, seule ou associée, de manifestations ayant un rapport avec la spéléologie ou la descente de canyon.</w:t>
      </w:r>
    </w:p>
    <w:p w14:paraId="3091456E" w14:textId="29C0F78C" w:rsidR="002B4ECF" w:rsidRPr="002C2784" w:rsidRDefault="002B4ECF" w:rsidP="006C1520">
      <w:pPr>
        <w:pStyle w:val="Titre1"/>
        <w:numPr>
          <w:ilvl w:val="0"/>
          <w:numId w:val="0"/>
        </w:numPr>
      </w:pPr>
      <w:r w:rsidRPr="002C2784">
        <w:t>Il a été convenu ce qui suit :</w:t>
      </w:r>
    </w:p>
    <w:p w14:paraId="2493C4A0" w14:textId="26822EE4" w:rsidR="002D7526" w:rsidRPr="002C2784" w:rsidRDefault="002D7526" w:rsidP="006C1520">
      <w:pPr>
        <w:pStyle w:val="Titre1"/>
      </w:pPr>
      <w:r w:rsidRPr="002C2784">
        <w:t>Objet</w:t>
      </w:r>
    </w:p>
    <w:p w14:paraId="54D4A254" w14:textId="77777777" w:rsidR="002E63EB" w:rsidRPr="002E63EB" w:rsidRDefault="002E63EB" w:rsidP="002E63EB">
      <w:pPr>
        <w:rPr>
          <w:rFonts w:asciiTheme="minorHAnsi" w:hAnsiTheme="minorHAnsi" w:cstheme="minorHAnsi"/>
        </w:rPr>
      </w:pPr>
      <w:bookmarkStart w:id="1" w:name="_Hlk58427822"/>
      <w:r w:rsidRPr="002E63EB">
        <w:rPr>
          <w:rFonts w:asciiTheme="minorHAnsi" w:hAnsiTheme="minorHAnsi" w:cstheme="minorHAnsi"/>
        </w:rPr>
        <w:t xml:space="preserve">Le présent accord-cadre (l’Accord) a pour objet de définir les conditions d'intervention du </w:t>
      </w:r>
      <w:r w:rsidRPr="002E63EB">
        <w:rPr>
          <w:rFonts w:asciiTheme="minorHAnsi" w:hAnsiTheme="minorHAnsi" w:cstheme="minorHAnsi"/>
          <w:highlight w:val="yellow"/>
        </w:rPr>
        <w:t>CDS</w:t>
      </w:r>
      <w:r w:rsidRPr="002E63EB">
        <w:rPr>
          <w:rFonts w:asciiTheme="minorHAnsi" w:hAnsiTheme="minorHAnsi" w:cstheme="minorHAnsi"/>
        </w:rPr>
        <w:t xml:space="preserve"> pour des prestations d'assistance au </w:t>
      </w:r>
      <w:r w:rsidRPr="002E63EB">
        <w:rPr>
          <w:rFonts w:asciiTheme="minorHAnsi" w:hAnsiTheme="minorHAnsi" w:cstheme="minorHAnsi"/>
          <w:highlight w:val="yellow"/>
        </w:rPr>
        <w:t>DO</w:t>
      </w:r>
      <w:r w:rsidRPr="002E63EB">
        <w:rPr>
          <w:rFonts w:asciiTheme="minorHAnsi" w:hAnsiTheme="minorHAnsi" w:cstheme="minorHAnsi"/>
        </w:rPr>
        <w:t xml:space="preserve"> (les Prestations), portant sur des investigations spéléologiques nécessaires à </w:t>
      </w:r>
      <w:r w:rsidRPr="002E63EB">
        <w:rPr>
          <w:rFonts w:asciiTheme="minorHAnsi" w:hAnsiTheme="minorHAnsi" w:cstheme="minorHAnsi"/>
          <w:highlight w:val="yellow"/>
        </w:rPr>
        <w:t>[…]</w:t>
      </w:r>
      <w:r w:rsidRPr="002E63EB">
        <w:rPr>
          <w:rFonts w:asciiTheme="minorHAnsi" w:hAnsiTheme="minorHAnsi" w:cstheme="minorHAnsi"/>
        </w:rPr>
        <w:t xml:space="preserve"> </w:t>
      </w:r>
      <w:r w:rsidRPr="002E63EB">
        <w:rPr>
          <w:rFonts w:asciiTheme="minorHAnsi" w:hAnsiTheme="minorHAnsi" w:cstheme="minorHAnsi"/>
          <w:highlight w:val="cyan"/>
        </w:rPr>
        <w:t>à préciser</w:t>
      </w:r>
    </w:p>
    <w:p w14:paraId="7C64421C" w14:textId="77777777" w:rsidR="002E63EB" w:rsidRPr="002E63EB" w:rsidRDefault="002E63EB" w:rsidP="002E63EB">
      <w:pPr>
        <w:rPr>
          <w:rFonts w:asciiTheme="minorHAnsi" w:hAnsiTheme="minorHAnsi" w:cstheme="minorHAnsi"/>
        </w:rPr>
      </w:pPr>
      <w:r w:rsidRPr="002E63EB">
        <w:rPr>
          <w:rFonts w:asciiTheme="minorHAnsi" w:hAnsiTheme="minorHAnsi" w:cstheme="minorHAnsi"/>
        </w:rPr>
        <w:t xml:space="preserve">Les différentes Prestations que le </w:t>
      </w:r>
      <w:r w:rsidRPr="002E63EB">
        <w:rPr>
          <w:rFonts w:asciiTheme="minorHAnsi" w:hAnsiTheme="minorHAnsi" w:cstheme="minorHAnsi"/>
          <w:highlight w:val="yellow"/>
        </w:rPr>
        <w:t>DO</w:t>
      </w:r>
      <w:r w:rsidRPr="002E63EB">
        <w:rPr>
          <w:rFonts w:asciiTheme="minorHAnsi" w:hAnsiTheme="minorHAnsi" w:cstheme="minorHAnsi"/>
        </w:rPr>
        <w:t xml:space="preserve"> est susceptible de confier au </w:t>
      </w:r>
      <w:r w:rsidRPr="002E63EB">
        <w:rPr>
          <w:rFonts w:asciiTheme="minorHAnsi" w:hAnsiTheme="minorHAnsi" w:cstheme="minorHAnsi"/>
          <w:highlight w:val="yellow"/>
        </w:rPr>
        <w:t>CDS</w:t>
      </w:r>
      <w:r w:rsidRPr="002E63EB">
        <w:rPr>
          <w:rFonts w:asciiTheme="minorHAnsi" w:hAnsiTheme="minorHAnsi" w:cstheme="minorHAnsi"/>
        </w:rPr>
        <w:t xml:space="preserve"> sont définies à l’article 2.</w:t>
      </w:r>
    </w:p>
    <w:p w14:paraId="2D4924F5" w14:textId="77777777" w:rsidR="002E63EB" w:rsidRPr="002E63EB" w:rsidRDefault="002E63EB" w:rsidP="002E63EB">
      <w:pPr>
        <w:rPr>
          <w:rFonts w:asciiTheme="minorHAnsi" w:hAnsiTheme="minorHAnsi" w:cstheme="minorHAnsi"/>
        </w:rPr>
      </w:pPr>
      <w:r w:rsidRPr="002E63EB">
        <w:rPr>
          <w:rFonts w:asciiTheme="minorHAnsi" w:hAnsiTheme="minorHAnsi" w:cstheme="minorHAnsi"/>
        </w:rPr>
        <w:t xml:space="preserve">Chaque mission d’assistance dont le besoin aura été identifié par le </w:t>
      </w:r>
      <w:r w:rsidRPr="002E63EB">
        <w:rPr>
          <w:rFonts w:asciiTheme="minorHAnsi" w:hAnsiTheme="minorHAnsi" w:cstheme="minorHAnsi"/>
          <w:highlight w:val="yellow"/>
        </w:rPr>
        <w:t>DO</w:t>
      </w:r>
      <w:r w:rsidRPr="002E63EB">
        <w:rPr>
          <w:rFonts w:asciiTheme="minorHAnsi" w:hAnsiTheme="minorHAnsi" w:cstheme="minorHAnsi"/>
        </w:rPr>
        <w:t xml:space="preserve"> fera l’objet d’une proposition du </w:t>
      </w:r>
      <w:r w:rsidRPr="002E63EB">
        <w:rPr>
          <w:rFonts w:asciiTheme="minorHAnsi" w:hAnsiTheme="minorHAnsi" w:cstheme="minorHAnsi"/>
          <w:highlight w:val="yellow"/>
        </w:rPr>
        <w:t>CDS</w:t>
      </w:r>
      <w:r w:rsidRPr="002E63EB">
        <w:rPr>
          <w:rFonts w:asciiTheme="minorHAnsi" w:hAnsiTheme="minorHAnsi" w:cstheme="minorHAnsi"/>
        </w:rPr>
        <w:t xml:space="preserve"> comportant une évaluation précise des Prestations nécessaires, et des délais de réalisation.</w:t>
      </w:r>
    </w:p>
    <w:p w14:paraId="6A1B9D59" w14:textId="77777777" w:rsidR="002E63EB" w:rsidRPr="002E63EB" w:rsidRDefault="002E63EB" w:rsidP="002E63EB">
      <w:pPr>
        <w:rPr>
          <w:rFonts w:asciiTheme="minorHAnsi" w:hAnsiTheme="minorHAnsi" w:cstheme="minorHAnsi"/>
        </w:rPr>
      </w:pPr>
      <w:r w:rsidRPr="002E63EB">
        <w:rPr>
          <w:rFonts w:asciiTheme="minorHAnsi" w:hAnsiTheme="minorHAnsi" w:cstheme="minorHAnsi"/>
        </w:rPr>
        <w:t>Le prix des Prestations sera déterminé sur la base du bordereau figurant en annexe 1 de l’Accord.</w:t>
      </w:r>
    </w:p>
    <w:p w14:paraId="40705113" w14:textId="77777777" w:rsidR="002E63EB" w:rsidRPr="002E63EB" w:rsidRDefault="002E63EB" w:rsidP="002E63EB">
      <w:pPr>
        <w:rPr>
          <w:rFonts w:asciiTheme="minorHAnsi" w:hAnsiTheme="minorHAnsi" w:cstheme="minorHAnsi"/>
        </w:rPr>
      </w:pPr>
      <w:r w:rsidRPr="002E63EB">
        <w:rPr>
          <w:rFonts w:asciiTheme="minorHAnsi" w:hAnsiTheme="minorHAnsi" w:cstheme="minorHAnsi"/>
        </w:rPr>
        <w:t>L’accord des Parties sur la nature, la quantité et le prix des Prestations, ainsi que sur leur délai de réalisation, sera formalisé par un marché subséquent ou une commande faisant référence à l’Accord (la Commande).</w:t>
      </w:r>
    </w:p>
    <w:p w14:paraId="2FE31567" w14:textId="77777777" w:rsidR="002E63EB" w:rsidRPr="002E63EB" w:rsidRDefault="002E63EB" w:rsidP="002E63EB">
      <w:pPr>
        <w:rPr>
          <w:rFonts w:asciiTheme="minorHAnsi" w:hAnsiTheme="minorHAnsi" w:cstheme="minorHAnsi"/>
        </w:rPr>
      </w:pPr>
      <w:r w:rsidRPr="002E63EB">
        <w:rPr>
          <w:rFonts w:asciiTheme="minorHAnsi" w:hAnsiTheme="minorHAnsi" w:cstheme="minorHAnsi"/>
        </w:rPr>
        <w:t xml:space="preserve">L’assistance fournie au </w:t>
      </w:r>
      <w:r w:rsidRPr="002E63EB">
        <w:rPr>
          <w:rFonts w:asciiTheme="minorHAnsi" w:hAnsiTheme="minorHAnsi" w:cstheme="minorHAnsi"/>
          <w:highlight w:val="yellow"/>
        </w:rPr>
        <w:t>DO</w:t>
      </w:r>
      <w:r w:rsidRPr="002E63EB">
        <w:rPr>
          <w:rFonts w:asciiTheme="minorHAnsi" w:hAnsiTheme="minorHAnsi" w:cstheme="minorHAnsi"/>
        </w:rPr>
        <w:t xml:space="preserve"> par le </w:t>
      </w:r>
      <w:r w:rsidRPr="002E63EB">
        <w:rPr>
          <w:rFonts w:asciiTheme="minorHAnsi" w:hAnsiTheme="minorHAnsi" w:cstheme="minorHAnsi"/>
          <w:highlight w:val="yellow"/>
        </w:rPr>
        <w:t>CDS</w:t>
      </w:r>
      <w:r w:rsidRPr="002E63EB">
        <w:rPr>
          <w:rFonts w:asciiTheme="minorHAnsi" w:hAnsiTheme="minorHAnsi" w:cstheme="minorHAnsi"/>
        </w:rPr>
        <w:t xml:space="preserve"> ne peut conduire en aucun cas à substituer ce dernier au </w:t>
      </w:r>
      <w:r w:rsidRPr="002E63EB">
        <w:rPr>
          <w:rFonts w:asciiTheme="minorHAnsi" w:hAnsiTheme="minorHAnsi" w:cstheme="minorHAnsi"/>
          <w:highlight w:val="yellow"/>
        </w:rPr>
        <w:t>DO</w:t>
      </w:r>
      <w:r w:rsidRPr="002E63EB">
        <w:rPr>
          <w:rFonts w:asciiTheme="minorHAnsi" w:hAnsiTheme="minorHAnsi" w:cstheme="minorHAnsi"/>
        </w:rPr>
        <w:t xml:space="preserve">. Le </w:t>
      </w:r>
      <w:r w:rsidRPr="002E63EB">
        <w:rPr>
          <w:rFonts w:asciiTheme="minorHAnsi" w:hAnsiTheme="minorHAnsi" w:cstheme="minorHAnsi"/>
          <w:highlight w:val="yellow"/>
        </w:rPr>
        <w:t>CDS</w:t>
      </w:r>
      <w:r w:rsidRPr="002E63EB">
        <w:rPr>
          <w:rFonts w:asciiTheme="minorHAnsi" w:hAnsiTheme="minorHAnsi" w:cstheme="minorHAnsi"/>
        </w:rPr>
        <w:t xml:space="preserve"> ne dispose, au titre de l’Accord, d’aucun pouvoir de représentation. </w:t>
      </w:r>
    </w:p>
    <w:bookmarkEnd w:id="1"/>
    <w:p w14:paraId="35B8DF8B" w14:textId="77777777" w:rsidR="002E63EB" w:rsidRPr="002E63EB" w:rsidRDefault="002E63EB" w:rsidP="002E63EB">
      <w:pPr>
        <w:rPr>
          <w:rFonts w:asciiTheme="minorHAnsi" w:hAnsiTheme="minorHAnsi" w:cstheme="minorHAnsi"/>
        </w:rPr>
      </w:pPr>
      <w:r w:rsidRPr="002E63EB">
        <w:rPr>
          <w:rFonts w:asciiTheme="minorHAnsi" w:hAnsiTheme="minorHAnsi" w:cstheme="minorHAnsi"/>
        </w:rPr>
        <w:t xml:space="preserve">Le </w:t>
      </w:r>
      <w:r w:rsidRPr="002E63EB">
        <w:rPr>
          <w:rFonts w:asciiTheme="minorHAnsi" w:hAnsiTheme="minorHAnsi" w:cstheme="minorHAnsi"/>
          <w:highlight w:val="yellow"/>
        </w:rPr>
        <w:t>CDS</w:t>
      </w:r>
      <w:r w:rsidRPr="002E63EB">
        <w:rPr>
          <w:rFonts w:asciiTheme="minorHAnsi" w:hAnsiTheme="minorHAnsi" w:cstheme="minorHAnsi"/>
        </w:rPr>
        <w:t xml:space="preserve"> ne sera tenu d’accepter une Commande du </w:t>
      </w:r>
      <w:r w:rsidRPr="002E63EB">
        <w:rPr>
          <w:rFonts w:asciiTheme="minorHAnsi" w:hAnsiTheme="minorHAnsi" w:cstheme="minorHAnsi"/>
          <w:highlight w:val="yellow"/>
        </w:rPr>
        <w:t>DO</w:t>
      </w:r>
      <w:r w:rsidRPr="002E63EB">
        <w:rPr>
          <w:rFonts w:asciiTheme="minorHAnsi" w:hAnsiTheme="minorHAnsi" w:cstheme="minorHAnsi"/>
        </w:rPr>
        <w:t xml:space="preserve"> que s’il estime qu’il dispose des compétences et de la disponibilité nécessaires pour réaliser les Prestations demandées, ou qu’il peut raisonnablement les acquérir par un recours partiel à la sous-traitance.</w:t>
      </w:r>
    </w:p>
    <w:p w14:paraId="1064AA25" w14:textId="77777777" w:rsidR="002E63EB" w:rsidRPr="002E63EB" w:rsidRDefault="002E63EB" w:rsidP="002E63EB">
      <w:pPr>
        <w:rPr>
          <w:rFonts w:asciiTheme="minorHAnsi" w:hAnsiTheme="minorHAnsi" w:cstheme="minorHAnsi"/>
        </w:rPr>
      </w:pPr>
      <w:r w:rsidRPr="002E63EB">
        <w:rPr>
          <w:rFonts w:asciiTheme="minorHAnsi" w:hAnsiTheme="minorHAnsi" w:cstheme="minorHAnsi"/>
        </w:rPr>
        <w:t xml:space="preserve">Le </w:t>
      </w:r>
      <w:r w:rsidRPr="002E63EB">
        <w:rPr>
          <w:rFonts w:asciiTheme="minorHAnsi" w:hAnsiTheme="minorHAnsi" w:cstheme="minorHAnsi"/>
          <w:highlight w:val="yellow"/>
        </w:rPr>
        <w:t>CDS</w:t>
      </w:r>
      <w:r w:rsidRPr="002E63EB">
        <w:rPr>
          <w:rFonts w:asciiTheme="minorHAnsi" w:hAnsiTheme="minorHAnsi" w:cstheme="minorHAnsi"/>
        </w:rPr>
        <w:t xml:space="preserve"> pourra refuser de réaliser une Prestation particulière si celle-ci n’est pas couverte par la police d’assurance de la FFS ou si le </w:t>
      </w:r>
      <w:r w:rsidRPr="002E63EB">
        <w:rPr>
          <w:rFonts w:asciiTheme="minorHAnsi" w:hAnsiTheme="minorHAnsi" w:cstheme="minorHAnsi"/>
          <w:highlight w:val="yellow"/>
        </w:rPr>
        <w:t>CDS</w:t>
      </w:r>
      <w:r w:rsidRPr="002E63EB">
        <w:rPr>
          <w:rFonts w:asciiTheme="minorHAnsi" w:hAnsiTheme="minorHAnsi" w:cstheme="minorHAnsi"/>
        </w:rPr>
        <w:t xml:space="preserve"> juge que les conditions de sa réalisation ne permettent pas d’atteindre un niveau de sécurité suffisant pour les intervenants sur le terrain.</w:t>
      </w:r>
    </w:p>
    <w:p w14:paraId="253053C3" w14:textId="5C97ED49" w:rsidR="002D7526" w:rsidRPr="002C2784" w:rsidRDefault="002B4ECF" w:rsidP="006C1520">
      <w:pPr>
        <w:pStyle w:val="Titre1"/>
      </w:pPr>
      <w:r w:rsidRPr="002C2784">
        <w:t>Nature des Prestations</w:t>
      </w:r>
    </w:p>
    <w:p w14:paraId="195D7EE1" w14:textId="77777777" w:rsidR="002E63EB" w:rsidRPr="002E63EB" w:rsidRDefault="002E63EB" w:rsidP="002E63EB">
      <w:pPr>
        <w:rPr>
          <w:rFonts w:asciiTheme="minorHAnsi" w:hAnsiTheme="minorHAnsi" w:cstheme="minorHAnsi"/>
        </w:rPr>
      </w:pPr>
      <w:bookmarkStart w:id="2" w:name="_Hlk58510645"/>
      <w:r w:rsidRPr="002E63EB">
        <w:rPr>
          <w:rFonts w:asciiTheme="minorHAnsi" w:hAnsiTheme="minorHAnsi" w:cstheme="minorHAnsi"/>
        </w:rPr>
        <w:t xml:space="preserve">Les Prestations fournies par le </w:t>
      </w:r>
      <w:r w:rsidRPr="002E63EB">
        <w:rPr>
          <w:rFonts w:asciiTheme="minorHAnsi" w:hAnsiTheme="minorHAnsi" w:cstheme="minorHAnsi"/>
          <w:highlight w:val="yellow"/>
        </w:rPr>
        <w:t>CDS</w:t>
      </w:r>
      <w:r w:rsidRPr="002E63EB">
        <w:rPr>
          <w:rFonts w:asciiTheme="minorHAnsi" w:hAnsiTheme="minorHAnsi" w:cstheme="minorHAnsi"/>
        </w:rPr>
        <w:t xml:space="preserve"> au </w:t>
      </w:r>
      <w:r w:rsidRPr="002E63EB">
        <w:rPr>
          <w:rFonts w:asciiTheme="minorHAnsi" w:hAnsiTheme="minorHAnsi" w:cstheme="minorHAnsi"/>
          <w:highlight w:val="yellow"/>
        </w:rPr>
        <w:t>DO</w:t>
      </w:r>
      <w:r w:rsidRPr="002E63EB">
        <w:rPr>
          <w:rFonts w:asciiTheme="minorHAnsi" w:hAnsiTheme="minorHAnsi" w:cstheme="minorHAnsi"/>
        </w:rPr>
        <w:t xml:space="preserve"> dans le cadre de l’Accord peuvent être les suivantes :</w:t>
      </w:r>
    </w:p>
    <w:p w14:paraId="586994D1" w14:textId="77777777" w:rsidR="002E63EB" w:rsidRPr="002E63EB" w:rsidRDefault="002E63EB" w:rsidP="002E63EB">
      <w:pPr>
        <w:pStyle w:val="Enumration"/>
        <w:numPr>
          <w:ilvl w:val="0"/>
          <w:numId w:val="28"/>
        </w:numPr>
        <w:ind w:left="567" w:hanging="283"/>
        <w:rPr>
          <w:rFonts w:asciiTheme="minorHAnsi" w:hAnsiTheme="minorHAnsi" w:cstheme="minorHAnsi"/>
        </w:rPr>
      </w:pPr>
      <w:r w:rsidRPr="002E63EB">
        <w:rPr>
          <w:rFonts w:asciiTheme="minorHAnsi" w:hAnsiTheme="minorHAnsi" w:cstheme="minorHAnsi"/>
        </w:rPr>
        <w:t>Prospection, inventaire et géolocalisation de phénomènes karstiques</w:t>
      </w:r>
    </w:p>
    <w:p w14:paraId="53194771" w14:textId="657F0438" w:rsidR="002E63EB" w:rsidRPr="002E63EB" w:rsidRDefault="002E63EB" w:rsidP="00CF2A1B">
      <w:pPr>
        <w:pStyle w:val="Enumration"/>
        <w:numPr>
          <w:ilvl w:val="0"/>
          <w:numId w:val="28"/>
        </w:numPr>
        <w:ind w:left="567" w:hanging="283"/>
        <w:rPr>
          <w:rFonts w:asciiTheme="minorHAnsi" w:hAnsiTheme="minorHAnsi" w:cstheme="minorHAnsi"/>
        </w:rPr>
      </w:pPr>
      <w:r w:rsidRPr="002E63EB">
        <w:rPr>
          <w:rFonts w:asciiTheme="minorHAnsi" w:hAnsiTheme="minorHAnsi" w:cstheme="minorHAnsi"/>
        </w:rPr>
        <w:t>Exploration de cavités souterraines, naturelles ou anthropiques, sèches ou noyées, y compris au moyen de travaux de désobstruction</w:t>
      </w:r>
    </w:p>
    <w:p w14:paraId="0BD6A221" w14:textId="77777777" w:rsidR="002E63EB" w:rsidRPr="002E63EB" w:rsidRDefault="002E63EB" w:rsidP="002E63EB">
      <w:pPr>
        <w:pStyle w:val="Enumration"/>
        <w:numPr>
          <w:ilvl w:val="0"/>
          <w:numId w:val="28"/>
        </w:numPr>
        <w:ind w:left="567" w:hanging="283"/>
        <w:rPr>
          <w:rFonts w:asciiTheme="minorHAnsi" w:hAnsiTheme="minorHAnsi" w:cstheme="minorHAnsi"/>
        </w:rPr>
      </w:pPr>
      <w:r w:rsidRPr="002E63EB">
        <w:rPr>
          <w:rFonts w:asciiTheme="minorHAnsi" w:hAnsiTheme="minorHAnsi" w:cstheme="minorHAnsi"/>
        </w:rPr>
        <w:t>Réalisation de levés topographiques de surface ou souterrains</w:t>
      </w:r>
    </w:p>
    <w:p w14:paraId="44168AEE" w14:textId="77777777" w:rsidR="002E63EB" w:rsidRPr="002E63EB" w:rsidRDefault="002E63EB" w:rsidP="002E63EB">
      <w:pPr>
        <w:pStyle w:val="Enumration"/>
        <w:numPr>
          <w:ilvl w:val="0"/>
          <w:numId w:val="28"/>
        </w:numPr>
        <w:ind w:left="567" w:hanging="283"/>
        <w:rPr>
          <w:rFonts w:asciiTheme="minorHAnsi" w:hAnsiTheme="minorHAnsi" w:cstheme="minorHAnsi"/>
        </w:rPr>
      </w:pPr>
      <w:r w:rsidRPr="002E63EB">
        <w:rPr>
          <w:rFonts w:asciiTheme="minorHAnsi" w:hAnsiTheme="minorHAnsi" w:cstheme="minorHAnsi"/>
        </w:rPr>
        <w:t>Réalisation de traçages de cours d'eau souterrains karstiques</w:t>
      </w:r>
    </w:p>
    <w:p w14:paraId="2FDC961E" w14:textId="77777777" w:rsidR="002E63EB" w:rsidRPr="002E63EB" w:rsidRDefault="002E63EB" w:rsidP="002E63EB">
      <w:pPr>
        <w:pStyle w:val="Enumration"/>
        <w:numPr>
          <w:ilvl w:val="0"/>
          <w:numId w:val="28"/>
        </w:numPr>
        <w:ind w:left="567" w:hanging="283"/>
        <w:rPr>
          <w:rFonts w:asciiTheme="minorHAnsi" w:hAnsiTheme="minorHAnsi" w:cstheme="minorHAnsi"/>
        </w:rPr>
      </w:pPr>
      <w:r w:rsidRPr="002E63EB">
        <w:rPr>
          <w:rFonts w:asciiTheme="minorHAnsi" w:hAnsiTheme="minorHAnsi" w:cstheme="minorHAnsi"/>
        </w:rPr>
        <w:t>Pose d'instruments scientifiques et suivi des mesures, réalisation de prélèvements in situ</w:t>
      </w:r>
    </w:p>
    <w:p w14:paraId="3C77C594" w14:textId="77777777" w:rsidR="002E63EB" w:rsidRPr="002E63EB" w:rsidRDefault="002E63EB" w:rsidP="002E63EB">
      <w:pPr>
        <w:pStyle w:val="Enumration"/>
        <w:numPr>
          <w:ilvl w:val="0"/>
          <w:numId w:val="28"/>
        </w:numPr>
        <w:ind w:left="567" w:hanging="283"/>
        <w:rPr>
          <w:rFonts w:asciiTheme="minorHAnsi" w:hAnsiTheme="minorHAnsi" w:cstheme="minorHAnsi"/>
        </w:rPr>
      </w:pPr>
      <w:r w:rsidRPr="002E63EB">
        <w:rPr>
          <w:rFonts w:asciiTheme="minorHAnsi" w:hAnsiTheme="minorHAnsi" w:cstheme="minorHAnsi"/>
        </w:rPr>
        <w:t>Participation à des études scientifiques relatives au milieu souterrain et au karst en général</w:t>
      </w:r>
    </w:p>
    <w:p w14:paraId="59E39FF2" w14:textId="77777777" w:rsidR="002E63EB" w:rsidRPr="002E63EB" w:rsidRDefault="002E63EB" w:rsidP="002E63EB">
      <w:pPr>
        <w:pStyle w:val="Enumration"/>
        <w:numPr>
          <w:ilvl w:val="0"/>
          <w:numId w:val="28"/>
        </w:numPr>
        <w:ind w:left="567" w:hanging="283"/>
        <w:rPr>
          <w:rFonts w:asciiTheme="minorHAnsi" w:hAnsiTheme="minorHAnsi" w:cstheme="minorHAnsi"/>
        </w:rPr>
      </w:pPr>
      <w:r w:rsidRPr="002E63EB">
        <w:rPr>
          <w:rFonts w:asciiTheme="minorHAnsi" w:hAnsiTheme="minorHAnsi" w:cstheme="minorHAnsi"/>
        </w:rPr>
        <w:t>Nettoyage de sites souterrains (à l'exclusion de l'enlèvement de produits dangereux ou toxiques)</w:t>
      </w:r>
    </w:p>
    <w:p w14:paraId="0C7BF74F" w14:textId="77777777" w:rsidR="002E63EB" w:rsidRPr="002E63EB" w:rsidRDefault="002E63EB" w:rsidP="002E63EB">
      <w:pPr>
        <w:pStyle w:val="Enumration"/>
        <w:numPr>
          <w:ilvl w:val="0"/>
          <w:numId w:val="28"/>
        </w:numPr>
        <w:ind w:left="567" w:hanging="283"/>
        <w:rPr>
          <w:rFonts w:asciiTheme="minorHAnsi" w:hAnsiTheme="minorHAnsi" w:cstheme="minorHAnsi"/>
        </w:rPr>
      </w:pPr>
      <w:r w:rsidRPr="002E63EB">
        <w:rPr>
          <w:rFonts w:asciiTheme="minorHAnsi" w:hAnsiTheme="minorHAnsi" w:cstheme="minorHAnsi"/>
        </w:rPr>
        <w:t>Nettoyage de sites de surface d'accès difficile (à l'exclusion de tout entretien sur les structures)</w:t>
      </w:r>
    </w:p>
    <w:p w14:paraId="0ACB56DD" w14:textId="77777777" w:rsidR="002E63EB" w:rsidRPr="002E63EB" w:rsidRDefault="002E63EB" w:rsidP="002E63EB">
      <w:pPr>
        <w:pStyle w:val="Enumration"/>
        <w:numPr>
          <w:ilvl w:val="0"/>
          <w:numId w:val="28"/>
        </w:numPr>
        <w:ind w:left="567" w:hanging="283"/>
        <w:rPr>
          <w:rFonts w:asciiTheme="minorHAnsi" w:hAnsiTheme="minorHAnsi" w:cstheme="minorHAnsi"/>
        </w:rPr>
      </w:pPr>
      <w:r w:rsidRPr="002E63EB">
        <w:rPr>
          <w:rFonts w:asciiTheme="minorHAnsi" w:hAnsiTheme="minorHAnsi" w:cstheme="minorHAnsi"/>
        </w:rPr>
        <w:t>Pose d'équipements de sécurisation de la progression dans des cavités souterraines ou des canyons</w:t>
      </w:r>
    </w:p>
    <w:p w14:paraId="35D00280" w14:textId="77777777" w:rsidR="002E63EB" w:rsidRPr="002E63EB" w:rsidRDefault="002E63EB" w:rsidP="002E63EB">
      <w:pPr>
        <w:pStyle w:val="Enumration"/>
        <w:numPr>
          <w:ilvl w:val="0"/>
          <w:numId w:val="28"/>
        </w:numPr>
        <w:ind w:left="567" w:hanging="283"/>
        <w:rPr>
          <w:rFonts w:asciiTheme="minorHAnsi" w:hAnsiTheme="minorHAnsi" w:cstheme="minorHAnsi"/>
        </w:rPr>
      </w:pPr>
      <w:r w:rsidRPr="002E63EB">
        <w:rPr>
          <w:rFonts w:asciiTheme="minorHAnsi" w:hAnsiTheme="minorHAnsi" w:cstheme="minorHAnsi"/>
        </w:rPr>
        <w:t>Formation de personnels aux techniques de la spéléologie</w:t>
      </w:r>
    </w:p>
    <w:p w14:paraId="07FCB468" w14:textId="77777777" w:rsidR="002E63EB" w:rsidRPr="002E63EB" w:rsidRDefault="002E63EB" w:rsidP="002E63EB">
      <w:pPr>
        <w:pStyle w:val="Enumration"/>
        <w:numPr>
          <w:ilvl w:val="0"/>
          <w:numId w:val="28"/>
        </w:numPr>
        <w:ind w:left="567" w:hanging="283"/>
        <w:rPr>
          <w:rFonts w:asciiTheme="minorHAnsi" w:hAnsiTheme="minorHAnsi" w:cstheme="minorHAnsi"/>
        </w:rPr>
      </w:pPr>
      <w:r w:rsidRPr="002E63EB">
        <w:rPr>
          <w:rFonts w:asciiTheme="minorHAnsi" w:hAnsiTheme="minorHAnsi" w:cstheme="minorHAnsi"/>
        </w:rPr>
        <w:lastRenderedPageBreak/>
        <w:t>Formation de personnels à la connaissance et à la mise en valeur de l'environnement karstique</w:t>
      </w:r>
    </w:p>
    <w:p w14:paraId="04A1AD56" w14:textId="77777777" w:rsidR="002E63EB" w:rsidRPr="002E63EB" w:rsidRDefault="002E63EB" w:rsidP="002E63EB">
      <w:pPr>
        <w:pStyle w:val="Enumration"/>
        <w:numPr>
          <w:ilvl w:val="0"/>
          <w:numId w:val="28"/>
        </w:numPr>
        <w:ind w:left="567" w:hanging="283"/>
        <w:rPr>
          <w:rFonts w:asciiTheme="minorHAnsi" w:hAnsiTheme="minorHAnsi" w:cstheme="minorHAnsi"/>
        </w:rPr>
      </w:pPr>
      <w:r w:rsidRPr="002E63EB">
        <w:rPr>
          <w:rFonts w:asciiTheme="minorHAnsi" w:hAnsiTheme="minorHAnsi" w:cstheme="minorHAnsi"/>
        </w:rPr>
        <w:t>Conseil et assistance à l'aménagement et à la maintenance de captages d'eau en milieu souterrain, de sites touristiques ou d'itinéraires de randonnée</w:t>
      </w:r>
    </w:p>
    <w:p w14:paraId="49836E85" w14:textId="77777777" w:rsidR="002E63EB" w:rsidRPr="002E63EB" w:rsidRDefault="002E63EB" w:rsidP="002E63EB">
      <w:pPr>
        <w:pStyle w:val="Enumration"/>
        <w:numPr>
          <w:ilvl w:val="0"/>
          <w:numId w:val="28"/>
        </w:numPr>
        <w:ind w:left="567" w:hanging="283"/>
        <w:rPr>
          <w:rFonts w:asciiTheme="minorHAnsi" w:hAnsiTheme="minorHAnsi" w:cstheme="minorHAnsi"/>
        </w:rPr>
      </w:pPr>
      <w:r w:rsidRPr="002E63EB">
        <w:rPr>
          <w:rFonts w:asciiTheme="minorHAnsi" w:hAnsiTheme="minorHAnsi" w:cstheme="minorHAnsi"/>
        </w:rPr>
        <w:t>Conseil, assistance et accompagnement de professionnels pour tout type de mission en milieu souterrain, naturel ou artificiel, y compris chemins d'accès</w:t>
      </w:r>
    </w:p>
    <w:p w14:paraId="5233B996" w14:textId="77777777" w:rsidR="002E63EB" w:rsidRPr="002E63EB" w:rsidRDefault="002E63EB" w:rsidP="002E63EB">
      <w:pPr>
        <w:pStyle w:val="Enumration"/>
        <w:ind w:left="284" w:firstLine="0"/>
        <w:rPr>
          <w:rFonts w:asciiTheme="minorHAnsi" w:hAnsiTheme="minorHAnsi" w:cstheme="minorHAnsi"/>
          <w:highlight w:val="cyan"/>
        </w:rPr>
      </w:pPr>
      <w:r w:rsidRPr="002E63EB">
        <w:rPr>
          <w:rFonts w:asciiTheme="minorHAnsi" w:hAnsiTheme="minorHAnsi" w:cstheme="minorHAnsi"/>
        </w:rPr>
        <w:t xml:space="preserve">à l'exclusion de tous travaux de construction ou d'entretien sur les ouvrages du </w:t>
      </w:r>
      <w:r w:rsidRPr="002E63EB">
        <w:rPr>
          <w:rFonts w:asciiTheme="minorHAnsi" w:hAnsiTheme="minorHAnsi" w:cstheme="minorHAnsi"/>
          <w:highlight w:val="yellow"/>
        </w:rPr>
        <w:t>DO</w:t>
      </w:r>
      <w:r w:rsidRPr="002E63EB">
        <w:rPr>
          <w:rFonts w:asciiTheme="minorHAnsi" w:hAnsiTheme="minorHAnsi" w:cstheme="minorHAnsi"/>
        </w:rPr>
        <w:t xml:space="preserve">, et de toute préconisation, étude ou immixtion en maîtrise d'œuvre portant sur des ouvrages du </w:t>
      </w:r>
      <w:r w:rsidRPr="002E63EB">
        <w:rPr>
          <w:rFonts w:asciiTheme="minorHAnsi" w:hAnsiTheme="minorHAnsi" w:cstheme="minorHAnsi"/>
          <w:highlight w:val="yellow"/>
        </w:rPr>
        <w:t>DO</w:t>
      </w:r>
      <w:r w:rsidRPr="002E63EB">
        <w:rPr>
          <w:rFonts w:asciiTheme="minorHAnsi" w:hAnsiTheme="minorHAnsi" w:cstheme="minorHAnsi"/>
        </w:rPr>
        <w:t>.</w:t>
      </w:r>
    </w:p>
    <w:p w14:paraId="25637E18" w14:textId="77777777" w:rsidR="002E63EB" w:rsidRPr="002E63EB" w:rsidRDefault="002E63EB" w:rsidP="002E63EB">
      <w:pPr>
        <w:rPr>
          <w:rFonts w:asciiTheme="minorHAnsi" w:hAnsiTheme="minorHAnsi" w:cstheme="minorHAnsi"/>
        </w:rPr>
      </w:pPr>
      <w:r w:rsidRPr="002E63EB">
        <w:rPr>
          <w:rFonts w:asciiTheme="minorHAnsi" w:hAnsiTheme="minorHAnsi" w:cstheme="minorHAnsi"/>
        </w:rPr>
        <w:t>Chaque Commande précisera de manière détaillée la ou les Prestation(s) à fournir, ainsi que les livrables correspondants.</w:t>
      </w:r>
    </w:p>
    <w:p w14:paraId="74E926F2" w14:textId="77777777" w:rsidR="002E63EB" w:rsidRPr="002E63EB" w:rsidRDefault="002E63EB" w:rsidP="002E63EB">
      <w:pPr>
        <w:rPr>
          <w:rFonts w:asciiTheme="minorHAnsi" w:eastAsia="SimSun" w:hAnsiTheme="minorHAnsi" w:cstheme="minorHAnsi"/>
          <w:lang w:eastAsia="zh-CN" w:bidi="hi-IN"/>
        </w:rPr>
      </w:pPr>
      <w:r w:rsidRPr="002E63EB">
        <w:rPr>
          <w:rFonts w:asciiTheme="minorHAnsi" w:eastAsia="SimSun" w:hAnsiTheme="minorHAnsi" w:cstheme="minorHAnsi"/>
          <w:highlight w:val="cyan"/>
          <w:lang w:eastAsia="zh-CN" w:bidi="hi-IN"/>
        </w:rPr>
        <w:t>La liste ci-dessus correspond aux prestations couvertes par le contrat d’assurance fédéral. Il ne faut donc pas rajouter d’autre types de prestations. En revanche, on peut supprimer de la liste les types de prestations qui ne sont pas prévues dans le cadre de l’Accord.</w:t>
      </w:r>
    </w:p>
    <w:bookmarkEnd w:id="2"/>
    <w:p w14:paraId="4F5135A6" w14:textId="0E2B203F" w:rsidR="002D7526" w:rsidRPr="002C2784" w:rsidRDefault="002D7526" w:rsidP="006C1520">
      <w:pPr>
        <w:pStyle w:val="Titre1"/>
      </w:pPr>
      <w:r w:rsidRPr="002C2784">
        <w:t>Localisation</w:t>
      </w:r>
    </w:p>
    <w:p w14:paraId="699C81C4" w14:textId="77777777" w:rsidR="002E63EB" w:rsidRDefault="002E63EB" w:rsidP="002E63EB">
      <w:pPr>
        <w:rPr>
          <w:rFonts w:asciiTheme="minorHAnsi" w:hAnsiTheme="minorHAnsi" w:cstheme="minorHAnsi"/>
        </w:rPr>
      </w:pPr>
      <w:r w:rsidRPr="002E63EB">
        <w:rPr>
          <w:rFonts w:asciiTheme="minorHAnsi" w:hAnsiTheme="minorHAnsi" w:cstheme="minorHAnsi"/>
          <w:highlight w:val="cyan"/>
        </w:rPr>
        <w:t>Donner toute précision utile sur la localisation des Prestations, par exemple :</w:t>
      </w:r>
    </w:p>
    <w:p w14:paraId="4FE691C8" w14:textId="0689A571" w:rsidR="002E63EB" w:rsidRPr="002E63EB" w:rsidRDefault="002E63EB" w:rsidP="002E63EB">
      <w:pPr>
        <w:rPr>
          <w:rFonts w:asciiTheme="minorHAnsi" w:hAnsiTheme="minorHAnsi" w:cstheme="minorHAnsi"/>
        </w:rPr>
      </w:pPr>
      <w:r w:rsidRPr="002E63EB">
        <w:rPr>
          <w:rFonts w:asciiTheme="minorHAnsi" w:hAnsiTheme="minorHAnsi" w:cstheme="minorHAnsi"/>
        </w:rPr>
        <w:t xml:space="preserve">L’Accord est applicable pour des Prestations à réaliser sur </w:t>
      </w:r>
      <w:r w:rsidRPr="002E63EB">
        <w:rPr>
          <w:rFonts w:asciiTheme="minorHAnsi" w:hAnsiTheme="minorHAnsi" w:cstheme="minorHAnsi"/>
          <w:highlight w:val="yellow"/>
        </w:rPr>
        <w:t>l’intégralité du département de […]</w:t>
      </w:r>
      <w:r w:rsidRPr="002E63EB">
        <w:rPr>
          <w:rFonts w:asciiTheme="minorHAnsi" w:hAnsiTheme="minorHAnsi" w:cstheme="minorHAnsi"/>
        </w:rPr>
        <w:t xml:space="preserve"> </w:t>
      </w:r>
      <w:r w:rsidRPr="002E63EB">
        <w:rPr>
          <w:rFonts w:asciiTheme="minorHAnsi" w:hAnsiTheme="minorHAnsi" w:cstheme="minorHAnsi"/>
          <w:highlight w:val="cyan"/>
        </w:rPr>
        <w:t>ou</w:t>
      </w:r>
      <w:r w:rsidRPr="002E63EB">
        <w:rPr>
          <w:rFonts w:asciiTheme="minorHAnsi" w:hAnsiTheme="minorHAnsi" w:cstheme="minorHAnsi"/>
        </w:rPr>
        <w:t xml:space="preserve"> </w:t>
      </w:r>
      <w:r w:rsidRPr="002E63EB">
        <w:rPr>
          <w:rFonts w:asciiTheme="minorHAnsi" w:hAnsiTheme="minorHAnsi" w:cstheme="minorHAnsi"/>
          <w:highlight w:val="yellow"/>
        </w:rPr>
        <w:t>préciser l’étendue géographique.</w:t>
      </w:r>
    </w:p>
    <w:p w14:paraId="5B739573" w14:textId="0CEB2434" w:rsidR="002E63EB" w:rsidRPr="002E63EB" w:rsidRDefault="00B400BF" w:rsidP="002E63EB">
      <w:pPr>
        <w:rPr>
          <w:rFonts w:asciiTheme="minorHAnsi" w:hAnsiTheme="minorHAnsi" w:cstheme="minorHAnsi"/>
        </w:rPr>
      </w:pPr>
      <w:r w:rsidRPr="00B400BF">
        <w:rPr>
          <w:rFonts w:asciiTheme="minorHAnsi" w:hAnsiTheme="minorHAnsi" w:cstheme="minorHAnsi"/>
          <w:highlight w:val="cyan"/>
        </w:rPr>
        <w:t>Ou</w:t>
      </w:r>
      <w:r>
        <w:rPr>
          <w:rFonts w:asciiTheme="minorHAnsi" w:hAnsiTheme="minorHAnsi" w:cstheme="minorHAnsi"/>
        </w:rPr>
        <w:t xml:space="preserve"> </w:t>
      </w:r>
      <w:r w:rsidR="002E63EB" w:rsidRPr="002E63EB">
        <w:rPr>
          <w:rFonts w:asciiTheme="minorHAnsi" w:hAnsiTheme="minorHAnsi" w:cstheme="minorHAnsi"/>
        </w:rPr>
        <w:t>La localisation précise de chaque Prestation sera indiquée dans la Commande correspondante</w:t>
      </w:r>
    </w:p>
    <w:p w14:paraId="7A4C71C6" w14:textId="4F61E0EA" w:rsidR="00D077C3" w:rsidRPr="004F634D" w:rsidRDefault="00B400BF" w:rsidP="00D077C3">
      <w:pPr>
        <w:rPr>
          <w:rFonts w:asciiTheme="minorHAnsi" w:hAnsiTheme="minorHAnsi" w:cstheme="minorHAnsi"/>
        </w:rPr>
      </w:pPr>
      <w:r w:rsidRPr="00B400BF">
        <w:rPr>
          <w:rFonts w:asciiTheme="minorHAnsi" w:hAnsiTheme="minorHAnsi" w:cstheme="minorHAnsi"/>
          <w:highlight w:val="cyan"/>
        </w:rPr>
        <w:t>Ou</w:t>
      </w:r>
      <w:r>
        <w:rPr>
          <w:rFonts w:asciiTheme="minorHAnsi" w:hAnsiTheme="minorHAnsi" w:cstheme="minorHAnsi"/>
        </w:rPr>
        <w:t xml:space="preserve"> </w:t>
      </w:r>
      <w:r w:rsidR="002E63EB" w:rsidRPr="002E63EB">
        <w:rPr>
          <w:rFonts w:asciiTheme="minorHAnsi" w:hAnsiTheme="minorHAnsi" w:cstheme="minorHAnsi"/>
        </w:rPr>
        <w:t xml:space="preserve">L’Accord est applicable pour des Prestations à réaliser sur </w:t>
      </w:r>
      <w:r>
        <w:rPr>
          <w:rFonts w:asciiTheme="minorHAnsi" w:hAnsiTheme="minorHAnsi" w:cstheme="minorHAnsi"/>
        </w:rPr>
        <w:t xml:space="preserve">la (les) </w:t>
      </w:r>
      <w:r w:rsidR="002D7526" w:rsidRPr="004F634D">
        <w:rPr>
          <w:rFonts w:asciiTheme="minorHAnsi" w:hAnsiTheme="minorHAnsi" w:cstheme="minorHAnsi"/>
        </w:rPr>
        <w:t xml:space="preserve">Commune(s) </w:t>
      </w:r>
      <w:r>
        <w:rPr>
          <w:rFonts w:asciiTheme="minorHAnsi" w:hAnsiTheme="minorHAnsi" w:cstheme="minorHAnsi"/>
        </w:rPr>
        <w:t xml:space="preserve">de </w:t>
      </w:r>
      <w:r w:rsidR="002D7526" w:rsidRPr="004F634D">
        <w:rPr>
          <w:rFonts w:asciiTheme="minorHAnsi" w:hAnsiTheme="minorHAnsi" w:cstheme="minorHAnsi"/>
        </w:rPr>
        <w:t xml:space="preserve"> : </w:t>
      </w:r>
      <w:r w:rsidR="00D077C3" w:rsidRPr="004F634D">
        <w:rPr>
          <w:rFonts w:asciiTheme="minorHAnsi" w:hAnsiTheme="minorHAnsi" w:cstheme="minorHAnsi"/>
          <w:highlight w:val="yellow"/>
        </w:rPr>
        <w:t>[…]</w:t>
      </w:r>
    </w:p>
    <w:p w14:paraId="3E018096" w14:textId="5F167BEE" w:rsidR="002D7526" w:rsidRPr="004F634D" w:rsidRDefault="002D7526" w:rsidP="00D077C3">
      <w:pPr>
        <w:rPr>
          <w:rFonts w:asciiTheme="minorHAnsi" w:hAnsiTheme="minorHAnsi" w:cstheme="minorHAnsi"/>
        </w:rPr>
      </w:pPr>
      <w:r w:rsidRPr="004F634D">
        <w:rPr>
          <w:rFonts w:asciiTheme="minorHAnsi" w:hAnsiTheme="minorHAnsi" w:cstheme="minorHAnsi"/>
        </w:rPr>
        <w:t xml:space="preserve">Numéro de parcelle(s) cadastrale(s) concernée(s) : </w:t>
      </w:r>
      <w:r w:rsidR="00D077C3" w:rsidRPr="004F634D">
        <w:rPr>
          <w:rFonts w:asciiTheme="minorHAnsi" w:hAnsiTheme="minorHAnsi" w:cstheme="minorHAnsi"/>
          <w:highlight w:val="yellow"/>
        </w:rPr>
        <w:t>[…]</w:t>
      </w:r>
    </w:p>
    <w:p w14:paraId="5AAEDCA6" w14:textId="39F61268" w:rsidR="002D7526" w:rsidRPr="004F634D" w:rsidRDefault="002D7526" w:rsidP="00D077C3">
      <w:pPr>
        <w:rPr>
          <w:rFonts w:asciiTheme="minorHAnsi" w:hAnsiTheme="minorHAnsi" w:cstheme="minorHAnsi"/>
        </w:rPr>
      </w:pPr>
      <w:r w:rsidRPr="004F634D">
        <w:rPr>
          <w:rFonts w:asciiTheme="minorHAnsi" w:hAnsiTheme="minorHAnsi" w:cstheme="minorHAnsi"/>
        </w:rPr>
        <w:t xml:space="preserve">Site(s) concerné (s) : </w:t>
      </w:r>
      <w:r w:rsidR="00D077C3" w:rsidRPr="004F634D">
        <w:rPr>
          <w:rFonts w:asciiTheme="minorHAnsi" w:hAnsiTheme="minorHAnsi" w:cstheme="minorHAnsi"/>
          <w:highlight w:val="yellow"/>
        </w:rPr>
        <w:t>[…]</w:t>
      </w:r>
    </w:p>
    <w:p w14:paraId="0153A433" w14:textId="77777777" w:rsidR="002D7526" w:rsidRPr="004F634D" w:rsidRDefault="002D7526" w:rsidP="00D077C3">
      <w:pPr>
        <w:rPr>
          <w:rFonts w:asciiTheme="minorHAnsi" w:hAnsiTheme="minorHAnsi" w:cstheme="minorHAnsi"/>
        </w:rPr>
      </w:pPr>
    </w:p>
    <w:tbl>
      <w:tblPr>
        <w:tblStyle w:val="Grilledutableau"/>
        <w:tblW w:w="9464" w:type="dxa"/>
        <w:tblLook w:val="04A0" w:firstRow="1" w:lastRow="0" w:firstColumn="1" w:lastColumn="0" w:noHBand="0" w:noVBand="1"/>
      </w:tblPr>
      <w:tblGrid>
        <w:gridCol w:w="9464"/>
      </w:tblGrid>
      <w:tr w:rsidR="002D7526" w:rsidRPr="004F634D" w14:paraId="028E155F" w14:textId="77777777" w:rsidTr="007F58A1">
        <w:tc>
          <w:tcPr>
            <w:tcW w:w="9464" w:type="dxa"/>
          </w:tcPr>
          <w:p w14:paraId="00CEEE7B" w14:textId="62D672DA" w:rsidR="002D7526" w:rsidRPr="004F634D" w:rsidRDefault="002D7526" w:rsidP="00D077C3">
            <w:pPr>
              <w:rPr>
                <w:rFonts w:asciiTheme="minorHAnsi" w:hAnsiTheme="minorHAnsi" w:cstheme="minorHAnsi"/>
                <w:color w:val="808080" w:themeColor="background1" w:themeShade="80"/>
                <w:sz w:val="18"/>
              </w:rPr>
            </w:pPr>
            <w:r w:rsidRPr="004F634D">
              <w:rPr>
                <w:rFonts w:asciiTheme="minorHAnsi" w:hAnsiTheme="minorHAnsi" w:cstheme="minorHAnsi"/>
                <w:color w:val="808080" w:themeColor="background1" w:themeShade="80"/>
                <w:sz w:val="18"/>
                <w:highlight w:val="cyan"/>
              </w:rPr>
              <w:t>Joindre un plan de localisatio</w:t>
            </w:r>
            <w:r w:rsidR="00D077C3" w:rsidRPr="004F634D">
              <w:rPr>
                <w:rFonts w:asciiTheme="minorHAnsi" w:hAnsiTheme="minorHAnsi" w:cstheme="minorHAnsi"/>
                <w:color w:val="808080" w:themeColor="background1" w:themeShade="80"/>
                <w:sz w:val="18"/>
                <w:highlight w:val="cyan"/>
              </w:rPr>
              <w:t>n (si pertinent)</w:t>
            </w:r>
          </w:p>
          <w:p w14:paraId="1D9F8FC5" w14:textId="77777777" w:rsidR="002D7526" w:rsidRPr="004F634D" w:rsidRDefault="002D7526" w:rsidP="00D077C3">
            <w:pPr>
              <w:rPr>
                <w:rFonts w:asciiTheme="minorHAnsi" w:hAnsiTheme="minorHAnsi" w:cstheme="minorHAnsi"/>
                <w:sz w:val="18"/>
              </w:rPr>
            </w:pPr>
          </w:p>
          <w:p w14:paraId="0D5B488E" w14:textId="77777777" w:rsidR="002D7526" w:rsidRPr="004F634D" w:rsidRDefault="002D7526" w:rsidP="00D077C3">
            <w:pPr>
              <w:rPr>
                <w:rFonts w:asciiTheme="minorHAnsi" w:hAnsiTheme="minorHAnsi" w:cstheme="minorHAnsi"/>
                <w:sz w:val="18"/>
              </w:rPr>
            </w:pPr>
          </w:p>
          <w:p w14:paraId="01FB1B76" w14:textId="77777777" w:rsidR="002D7526" w:rsidRPr="004F634D" w:rsidRDefault="002D7526" w:rsidP="00D077C3">
            <w:pPr>
              <w:rPr>
                <w:rFonts w:asciiTheme="minorHAnsi" w:hAnsiTheme="minorHAnsi" w:cstheme="minorHAnsi"/>
                <w:sz w:val="18"/>
              </w:rPr>
            </w:pPr>
          </w:p>
          <w:p w14:paraId="19592B9D" w14:textId="77777777" w:rsidR="002D7526" w:rsidRPr="004F634D" w:rsidRDefault="002D7526" w:rsidP="00D077C3">
            <w:pPr>
              <w:rPr>
                <w:rFonts w:asciiTheme="minorHAnsi" w:hAnsiTheme="minorHAnsi" w:cstheme="minorHAnsi"/>
                <w:sz w:val="18"/>
              </w:rPr>
            </w:pPr>
          </w:p>
          <w:p w14:paraId="0CEAE88A" w14:textId="77777777" w:rsidR="002D7526" w:rsidRPr="004F634D" w:rsidRDefault="002D7526" w:rsidP="00D077C3">
            <w:pPr>
              <w:rPr>
                <w:rFonts w:asciiTheme="minorHAnsi" w:hAnsiTheme="minorHAnsi" w:cstheme="minorHAnsi"/>
                <w:sz w:val="18"/>
              </w:rPr>
            </w:pPr>
          </w:p>
          <w:p w14:paraId="2AE7B556" w14:textId="77777777" w:rsidR="002D7526" w:rsidRPr="004F634D" w:rsidRDefault="002D7526" w:rsidP="00D077C3">
            <w:pPr>
              <w:rPr>
                <w:rFonts w:asciiTheme="minorHAnsi" w:hAnsiTheme="minorHAnsi" w:cstheme="minorHAnsi"/>
                <w:sz w:val="18"/>
              </w:rPr>
            </w:pPr>
          </w:p>
          <w:p w14:paraId="1624731B" w14:textId="77777777" w:rsidR="002D7526" w:rsidRPr="004F634D" w:rsidRDefault="002D7526" w:rsidP="00D077C3">
            <w:pPr>
              <w:rPr>
                <w:rFonts w:asciiTheme="minorHAnsi" w:hAnsiTheme="minorHAnsi" w:cstheme="minorHAnsi"/>
                <w:sz w:val="18"/>
              </w:rPr>
            </w:pPr>
          </w:p>
          <w:p w14:paraId="0F60A040" w14:textId="77777777" w:rsidR="002D7526" w:rsidRPr="004F634D" w:rsidRDefault="002D7526" w:rsidP="00D077C3">
            <w:pPr>
              <w:rPr>
                <w:rFonts w:asciiTheme="minorHAnsi" w:hAnsiTheme="minorHAnsi" w:cstheme="minorHAnsi"/>
                <w:sz w:val="18"/>
              </w:rPr>
            </w:pPr>
          </w:p>
          <w:p w14:paraId="0B87344F" w14:textId="77777777" w:rsidR="002D7526" w:rsidRPr="004F634D" w:rsidRDefault="002D7526" w:rsidP="00D077C3">
            <w:pPr>
              <w:rPr>
                <w:rFonts w:asciiTheme="minorHAnsi" w:hAnsiTheme="minorHAnsi" w:cstheme="minorHAnsi"/>
                <w:sz w:val="18"/>
              </w:rPr>
            </w:pPr>
          </w:p>
          <w:p w14:paraId="5CEE7148" w14:textId="77777777" w:rsidR="002D7526" w:rsidRPr="004F634D" w:rsidRDefault="002D7526" w:rsidP="00D077C3">
            <w:pPr>
              <w:rPr>
                <w:rFonts w:asciiTheme="minorHAnsi" w:hAnsiTheme="minorHAnsi" w:cstheme="minorHAnsi"/>
                <w:sz w:val="18"/>
              </w:rPr>
            </w:pPr>
          </w:p>
          <w:p w14:paraId="427CD0A7" w14:textId="77777777" w:rsidR="002D7526" w:rsidRPr="004F634D" w:rsidRDefault="002D7526" w:rsidP="00D077C3">
            <w:pPr>
              <w:rPr>
                <w:rFonts w:asciiTheme="minorHAnsi" w:hAnsiTheme="minorHAnsi" w:cstheme="minorHAnsi"/>
                <w:sz w:val="18"/>
              </w:rPr>
            </w:pPr>
          </w:p>
          <w:p w14:paraId="495D71A1" w14:textId="77777777" w:rsidR="002D7526" w:rsidRPr="004F634D" w:rsidRDefault="002D7526" w:rsidP="00D077C3">
            <w:pPr>
              <w:rPr>
                <w:rFonts w:asciiTheme="minorHAnsi" w:hAnsiTheme="minorHAnsi" w:cstheme="minorHAnsi"/>
                <w:sz w:val="18"/>
              </w:rPr>
            </w:pPr>
          </w:p>
          <w:p w14:paraId="20DD1AF6" w14:textId="77777777" w:rsidR="002D7526" w:rsidRPr="004F634D" w:rsidRDefault="002D7526" w:rsidP="00D077C3">
            <w:pPr>
              <w:rPr>
                <w:rFonts w:asciiTheme="minorHAnsi" w:hAnsiTheme="minorHAnsi" w:cstheme="minorHAnsi"/>
                <w:sz w:val="18"/>
              </w:rPr>
            </w:pPr>
          </w:p>
          <w:p w14:paraId="5D60114D" w14:textId="77777777" w:rsidR="002D7526" w:rsidRPr="004F634D" w:rsidRDefault="002D7526" w:rsidP="00D077C3">
            <w:pPr>
              <w:rPr>
                <w:rFonts w:asciiTheme="minorHAnsi" w:hAnsiTheme="minorHAnsi" w:cstheme="minorHAnsi"/>
                <w:sz w:val="18"/>
              </w:rPr>
            </w:pPr>
          </w:p>
          <w:p w14:paraId="4984B12E" w14:textId="77777777" w:rsidR="002D7526" w:rsidRPr="004F634D" w:rsidRDefault="002D7526" w:rsidP="00D077C3">
            <w:pPr>
              <w:rPr>
                <w:rFonts w:asciiTheme="minorHAnsi" w:hAnsiTheme="minorHAnsi" w:cstheme="minorHAnsi"/>
                <w:sz w:val="18"/>
              </w:rPr>
            </w:pPr>
          </w:p>
        </w:tc>
      </w:tr>
    </w:tbl>
    <w:p w14:paraId="2D3DBEEC" w14:textId="49A4ECBC" w:rsidR="002D7526" w:rsidRPr="002C2784" w:rsidRDefault="002D7526" w:rsidP="006C1520">
      <w:pPr>
        <w:pStyle w:val="Titre1"/>
      </w:pPr>
      <w:r w:rsidRPr="002C2784">
        <w:t>Livrables</w:t>
      </w:r>
    </w:p>
    <w:p w14:paraId="55C600AF" w14:textId="467C7731" w:rsidR="00B66071" w:rsidRPr="004F634D" w:rsidRDefault="00B66071" w:rsidP="00B66071">
      <w:pPr>
        <w:rPr>
          <w:rFonts w:asciiTheme="minorHAnsi" w:hAnsiTheme="minorHAnsi" w:cstheme="minorHAnsi"/>
        </w:rPr>
      </w:pPr>
      <w:r w:rsidRPr="004F634D">
        <w:rPr>
          <w:rFonts w:asciiTheme="minorHAnsi" w:hAnsiTheme="minorHAnsi" w:cstheme="minorHAnsi"/>
          <w:highlight w:val="cyan"/>
        </w:rPr>
        <w:t>Définir très précisément la liste des informations qui devront être fournies au DO et sous quelle forme</w:t>
      </w:r>
    </w:p>
    <w:p w14:paraId="4BB45A8C" w14:textId="61EFA17E" w:rsidR="00B66071" w:rsidRPr="004F634D" w:rsidRDefault="00B66071" w:rsidP="00B66071">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Les résultats attendus dans le cadre </w:t>
      </w:r>
      <w:r w:rsidR="004574FA" w:rsidRPr="004F634D">
        <w:rPr>
          <w:rFonts w:asciiTheme="minorHAnsi" w:eastAsia="SimSun" w:hAnsiTheme="minorHAnsi" w:cstheme="minorHAnsi"/>
          <w:lang w:eastAsia="zh-CN" w:bidi="hi-IN"/>
        </w:rPr>
        <w:t>d</w:t>
      </w:r>
      <w:r w:rsidR="00F32207">
        <w:rPr>
          <w:rFonts w:asciiTheme="minorHAnsi" w:eastAsia="SimSun" w:hAnsiTheme="minorHAnsi" w:cstheme="minorHAnsi"/>
          <w:lang w:eastAsia="zh-CN" w:bidi="hi-IN"/>
        </w:rPr>
        <w:t>’une Commande</w:t>
      </w:r>
      <w:r w:rsidRPr="004F634D">
        <w:rPr>
          <w:rFonts w:asciiTheme="minorHAnsi" w:eastAsia="SimSun" w:hAnsiTheme="minorHAnsi" w:cstheme="minorHAnsi"/>
          <w:lang w:eastAsia="zh-CN" w:bidi="hi-IN"/>
        </w:rPr>
        <w:t xml:space="preserve"> pourront être restitués sous forme de plusieurs documents :</w:t>
      </w:r>
    </w:p>
    <w:p w14:paraId="61028054" w14:textId="097E2C15"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lastRenderedPageBreak/>
        <w:t xml:space="preserve">Des notes de synthèse présentant les travaux menés et les observations réalisées, </w:t>
      </w:r>
    </w:p>
    <w:p w14:paraId="3801FDB1" w14:textId="1A102ADF"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Des données topographiques sous forme d’un plan et/ou d’une coupe de la cavité à l’échelle,</w:t>
      </w:r>
    </w:p>
    <w:p w14:paraId="3F6E4DB6" w14:textId="7949692D"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Des données photographiques,</w:t>
      </w:r>
    </w:p>
    <w:p w14:paraId="05A813DD" w14:textId="1054DE15"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Des vidéos</w:t>
      </w:r>
    </w:p>
    <w:p w14:paraId="1C0EC979" w14:textId="22D8937D"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Un rapport final de synthèse,</w:t>
      </w:r>
    </w:p>
    <w:p w14:paraId="7E53E5AB" w14:textId="699EDD4D"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 xml:space="preserve">Des données brutes issues de l’étude (bases de données ou couches SIG) </w:t>
      </w:r>
    </w:p>
    <w:p w14:paraId="739ED298" w14:textId="38E81D06"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Une restitution orale des résultats</w:t>
      </w:r>
    </w:p>
    <w:p w14:paraId="3BAE3CBB" w14:textId="599B49F2"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Une visite de terrain</w:t>
      </w:r>
    </w:p>
    <w:p w14:paraId="2F020CA1" w14:textId="1F6F6466" w:rsidR="00B66071" w:rsidRPr="004F634D" w:rsidRDefault="00B66071" w:rsidP="00B66071">
      <w:pPr>
        <w:rPr>
          <w:rFonts w:asciiTheme="minorHAnsi" w:eastAsia="SimSun" w:hAnsiTheme="minorHAnsi" w:cstheme="minorHAnsi"/>
          <w:lang w:eastAsia="zh-CN" w:bidi="hi-IN"/>
        </w:rPr>
      </w:pPr>
      <w:r w:rsidRPr="004F634D">
        <w:rPr>
          <w:rFonts w:asciiTheme="minorHAnsi" w:eastAsia="SimSun" w:hAnsiTheme="minorHAnsi" w:cstheme="minorHAnsi"/>
          <w:highlight w:val="cyan"/>
          <w:lang w:eastAsia="zh-CN" w:bidi="hi-IN"/>
        </w:rPr>
        <w:t>L</w:t>
      </w:r>
      <w:r w:rsidR="004574FA" w:rsidRPr="004F634D">
        <w:rPr>
          <w:rFonts w:asciiTheme="minorHAnsi" w:eastAsia="SimSun" w:hAnsiTheme="minorHAnsi" w:cstheme="minorHAnsi"/>
          <w:highlight w:val="cyan"/>
          <w:lang w:eastAsia="zh-CN" w:bidi="hi-IN"/>
        </w:rPr>
        <w:t>a l</w:t>
      </w:r>
      <w:r w:rsidRPr="004F634D">
        <w:rPr>
          <w:rFonts w:asciiTheme="minorHAnsi" w:eastAsia="SimSun" w:hAnsiTheme="minorHAnsi" w:cstheme="minorHAnsi"/>
          <w:highlight w:val="cyan"/>
          <w:lang w:eastAsia="zh-CN" w:bidi="hi-IN"/>
        </w:rPr>
        <w:t xml:space="preserve">iste ci-dessus </w:t>
      </w:r>
      <w:r w:rsidR="004574FA" w:rsidRPr="004F634D">
        <w:rPr>
          <w:rFonts w:asciiTheme="minorHAnsi" w:eastAsia="SimSun" w:hAnsiTheme="minorHAnsi" w:cstheme="minorHAnsi"/>
          <w:highlight w:val="cyan"/>
          <w:lang w:eastAsia="zh-CN" w:bidi="hi-IN"/>
        </w:rPr>
        <w:t xml:space="preserve">est à </w:t>
      </w:r>
      <w:r w:rsidRPr="004F634D">
        <w:rPr>
          <w:rFonts w:asciiTheme="minorHAnsi" w:eastAsia="SimSun" w:hAnsiTheme="minorHAnsi" w:cstheme="minorHAnsi"/>
          <w:highlight w:val="cyan"/>
          <w:lang w:eastAsia="zh-CN" w:bidi="hi-IN"/>
        </w:rPr>
        <w:t>réduire ou compléter selon le cas.</w:t>
      </w:r>
    </w:p>
    <w:p w14:paraId="1AF3BF40" w14:textId="77777777" w:rsidR="00F32207" w:rsidRPr="00F32207" w:rsidRDefault="00F32207" w:rsidP="00F32207">
      <w:pPr>
        <w:rPr>
          <w:rFonts w:asciiTheme="minorHAnsi" w:eastAsia="SimSun" w:hAnsiTheme="minorHAnsi" w:cstheme="minorHAnsi"/>
          <w:lang w:eastAsia="zh-CN" w:bidi="hi-IN"/>
        </w:rPr>
      </w:pPr>
      <w:r w:rsidRPr="00F32207">
        <w:rPr>
          <w:rFonts w:asciiTheme="minorHAnsi" w:eastAsia="SimSun" w:hAnsiTheme="minorHAnsi" w:cstheme="minorHAnsi"/>
          <w:lang w:eastAsia="zh-CN" w:bidi="hi-IN"/>
        </w:rPr>
        <w:t>Pour chaque Prestation, la liste détaillée des livrables sera mentionnée dans la Commande.</w:t>
      </w:r>
    </w:p>
    <w:p w14:paraId="4F4D5D8A" w14:textId="6CE27DD0" w:rsidR="00B66071" w:rsidRPr="004F634D" w:rsidRDefault="00B400BF" w:rsidP="00B66071">
      <w:pPr>
        <w:rPr>
          <w:rFonts w:asciiTheme="minorHAnsi" w:eastAsia="SimSun" w:hAnsiTheme="minorHAnsi" w:cstheme="minorHAnsi"/>
          <w:lang w:eastAsia="zh-CN" w:bidi="hi-IN"/>
        </w:rPr>
      </w:pPr>
      <w:r>
        <w:rPr>
          <w:rFonts w:asciiTheme="minorHAnsi" w:eastAsia="SimSun" w:hAnsiTheme="minorHAnsi" w:cstheme="minorHAnsi"/>
          <w:lang w:eastAsia="zh-CN" w:bidi="hi-IN"/>
        </w:rPr>
        <w:t>Sauf mention contraire dans la Commande, l</w:t>
      </w:r>
      <w:r w:rsidR="00B66071" w:rsidRPr="004F634D">
        <w:rPr>
          <w:rFonts w:asciiTheme="minorHAnsi" w:eastAsia="SimSun" w:hAnsiTheme="minorHAnsi" w:cstheme="minorHAnsi"/>
          <w:lang w:eastAsia="zh-CN" w:bidi="hi-IN"/>
        </w:rPr>
        <w:t xml:space="preserve">es résultats seront mis à disposition du </w:t>
      </w:r>
      <w:r w:rsidR="00B66071" w:rsidRPr="004F634D">
        <w:rPr>
          <w:rFonts w:asciiTheme="minorHAnsi" w:eastAsia="SimSun" w:hAnsiTheme="minorHAnsi" w:cstheme="minorHAnsi"/>
          <w:highlight w:val="yellow"/>
          <w:lang w:eastAsia="zh-CN" w:bidi="hi-IN"/>
        </w:rPr>
        <w:t>DO</w:t>
      </w:r>
      <w:r w:rsidR="00B66071" w:rsidRPr="004F634D">
        <w:rPr>
          <w:rFonts w:asciiTheme="minorHAnsi" w:eastAsia="SimSun" w:hAnsiTheme="minorHAnsi" w:cstheme="minorHAnsi"/>
          <w:lang w:eastAsia="zh-CN" w:bidi="hi-IN"/>
        </w:rPr>
        <w:t xml:space="preserve"> </w:t>
      </w:r>
      <w:r w:rsidR="00B66071" w:rsidRPr="004F634D">
        <w:rPr>
          <w:rFonts w:asciiTheme="minorHAnsi" w:eastAsia="SimSun" w:hAnsiTheme="minorHAnsi" w:cstheme="minorHAnsi"/>
          <w:highlight w:val="yellow"/>
          <w:lang w:eastAsia="zh-CN" w:bidi="hi-IN"/>
        </w:rPr>
        <w:t>[exclusivement] sous forme numérique</w:t>
      </w:r>
      <w:r w:rsidR="00B66071" w:rsidRPr="004F634D">
        <w:rPr>
          <w:rFonts w:asciiTheme="minorHAnsi" w:eastAsia="SimSun" w:hAnsiTheme="minorHAnsi" w:cstheme="minorHAnsi"/>
          <w:lang w:eastAsia="zh-CN" w:bidi="hi-IN"/>
        </w:rPr>
        <w:t xml:space="preserve"> </w:t>
      </w:r>
      <w:r w:rsidR="00B66071" w:rsidRPr="004F634D">
        <w:rPr>
          <w:rFonts w:asciiTheme="minorHAnsi" w:eastAsia="SimSun" w:hAnsiTheme="minorHAnsi" w:cstheme="minorHAnsi"/>
          <w:highlight w:val="cyan"/>
          <w:lang w:eastAsia="zh-CN" w:bidi="hi-IN"/>
        </w:rPr>
        <w:t>et/ou</w:t>
      </w:r>
      <w:r w:rsidR="00B66071" w:rsidRPr="004F634D">
        <w:rPr>
          <w:rFonts w:asciiTheme="minorHAnsi" w:eastAsia="SimSun" w:hAnsiTheme="minorHAnsi" w:cstheme="minorHAnsi"/>
          <w:lang w:eastAsia="zh-CN" w:bidi="hi-IN"/>
        </w:rPr>
        <w:t xml:space="preserve"> </w:t>
      </w:r>
      <w:r w:rsidR="00B66071" w:rsidRPr="004F634D">
        <w:rPr>
          <w:rFonts w:asciiTheme="minorHAnsi" w:eastAsia="SimSun" w:hAnsiTheme="minorHAnsi" w:cstheme="minorHAnsi"/>
          <w:highlight w:val="yellow"/>
          <w:lang w:eastAsia="zh-CN" w:bidi="hi-IN"/>
        </w:rPr>
        <w:t>au format papier en […] exemplaires</w:t>
      </w:r>
      <w:r w:rsidR="00B66071" w:rsidRPr="004F634D">
        <w:rPr>
          <w:rFonts w:asciiTheme="minorHAnsi" w:eastAsia="SimSun" w:hAnsiTheme="minorHAnsi" w:cstheme="minorHAnsi"/>
          <w:lang w:eastAsia="zh-CN" w:bidi="hi-IN"/>
        </w:rPr>
        <w:t>.</w:t>
      </w:r>
    </w:p>
    <w:p w14:paraId="660A4FC5" w14:textId="762B608C" w:rsidR="00B66071" w:rsidRPr="004F634D" w:rsidRDefault="00B400BF" w:rsidP="00B66071">
      <w:pPr>
        <w:rPr>
          <w:rFonts w:asciiTheme="minorHAnsi" w:eastAsia="SimSun" w:hAnsiTheme="minorHAnsi" w:cstheme="minorHAnsi"/>
          <w:lang w:eastAsia="zh-CN" w:bidi="hi-IN"/>
        </w:rPr>
      </w:pPr>
      <w:r>
        <w:rPr>
          <w:rFonts w:asciiTheme="minorHAnsi" w:eastAsia="SimSun" w:hAnsiTheme="minorHAnsi" w:cstheme="minorHAnsi"/>
          <w:lang w:eastAsia="zh-CN" w:bidi="hi-IN"/>
        </w:rPr>
        <w:t>Sauf mention contraire dans la Commande, l</w:t>
      </w:r>
      <w:r w:rsidR="00B66071" w:rsidRPr="004F634D">
        <w:rPr>
          <w:rFonts w:asciiTheme="minorHAnsi" w:eastAsia="SimSun" w:hAnsiTheme="minorHAnsi" w:cstheme="minorHAnsi"/>
          <w:lang w:eastAsia="zh-CN" w:bidi="hi-IN"/>
        </w:rPr>
        <w:t xml:space="preserve">es documents seront mis à disposition du </w:t>
      </w:r>
      <w:r w:rsidR="00B66071" w:rsidRPr="004F634D">
        <w:rPr>
          <w:rFonts w:asciiTheme="minorHAnsi" w:eastAsia="SimSun" w:hAnsiTheme="minorHAnsi" w:cstheme="minorHAnsi"/>
          <w:highlight w:val="yellow"/>
          <w:lang w:eastAsia="zh-CN" w:bidi="hi-IN"/>
        </w:rPr>
        <w:t>DO</w:t>
      </w:r>
      <w:r w:rsidR="00B66071" w:rsidRPr="004F634D">
        <w:rPr>
          <w:rFonts w:asciiTheme="minorHAnsi" w:eastAsia="SimSun" w:hAnsiTheme="minorHAnsi" w:cstheme="minorHAnsi"/>
          <w:lang w:eastAsia="zh-CN" w:bidi="hi-IN"/>
        </w:rPr>
        <w:t xml:space="preserve"> au plus tard </w:t>
      </w:r>
      <w:r w:rsidR="00B66071" w:rsidRPr="004F634D">
        <w:rPr>
          <w:rFonts w:asciiTheme="minorHAnsi" w:eastAsia="SimSun" w:hAnsiTheme="minorHAnsi" w:cstheme="minorHAnsi"/>
          <w:highlight w:val="yellow"/>
          <w:lang w:eastAsia="zh-CN" w:bidi="hi-IN"/>
        </w:rPr>
        <w:t>[X]</w:t>
      </w:r>
      <w:r w:rsidR="00B66071" w:rsidRPr="004F634D">
        <w:rPr>
          <w:rFonts w:asciiTheme="minorHAnsi" w:eastAsia="SimSun" w:hAnsiTheme="minorHAnsi" w:cstheme="minorHAnsi"/>
          <w:lang w:eastAsia="zh-CN" w:bidi="hi-IN"/>
        </w:rPr>
        <w:t xml:space="preserve"> semaines après la fin des investigations de terrain nécessaires à la réalisation des Prestations.</w:t>
      </w:r>
    </w:p>
    <w:p w14:paraId="310A0528" w14:textId="76B4C183" w:rsidR="002D7526" w:rsidRPr="002C2784" w:rsidRDefault="002D7526" w:rsidP="006C1520">
      <w:pPr>
        <w:pStyle w:val="Titre1"/>
      </w:pPr>
      <w:bookmarkStart w:id="3" w:name="_Ref63787307"/>
      <w:r w:rsidRPr="002C2784">
        <w:t>Calendrier</w:t>
      </w:r>
      <w:bookmarkEnd w:id="3"/>
    </w:p>
    <w:p w14:paraId="3CFB42BA" w14:textId="77777777" w:rsidR="00B400BF" w:rsidRPr="00B400BF" w:rsidRDefault="00B400BF" w:rsidP="00B400BF">
      <w:pPr>
        <w:rPr>
          <w:rFonts w:asciiTheme="minorHAnsi" w:eastAsia="SimSun" w:hAnsiTheme="minorHAnsi" w:cstheme="minorHAnsi"/>
          <w:lang w:eastAsia="zh-CN" w:bidi="hi-IN"/>
        </w:rPr>
      </w:pPr>
      <w:r w:rsidRPr="00B400BF">
        <w:rPr>
          <w:rFonts w:asciiTheme="minorHAnsi" w:eastAsia="SimSun" w:hAnsiTheme="minorHAnsi" w:cstheme="minorHAnsi"/>
          <w:lang w:eastAsia="zh-CN" w:bidi="hi-IN"/>
        </w:rPr>
        <w:t>La Commande définira précisément le calendrier des différentes actions, les points d’étape éventuels, les dates prévues de fourniture des résultats.</w:t>
      </w:r>
    </w:p>
    <w:p w14:paraId="252DC9DD" w14:textId="778D85D3" w:rsidR="004574FA" w:rsidRPr="004F634D" w:rsidRDefault="004574FA" w:rsidP="007155CA">
      <w:pPr>
        <w:rPr>
          <w:rFonts w:asciiTheme="minorHAnsi" w:hAnsiTheme="minorHAnsi" w:cstheme="minorHAnsi"/>
        </w:rPr>
      </w:pPr>
      <w:r w:rsidRPr="004F634D">
        <w:rPr>
          <w:rFonts w:asciiTheme="minorHAnsi" w:hAnsiTheme="minorHAnsi" w:cstheme="minorHAnsi"/>
          <w:highlight w:val="cyan"/>
        </w:rPr>
        <w:t>Le</w:t>
      </w:r>
      <w:r w:rsidR="00B400BF">
        <w:rPr>
          <w:rFonts w:asciiTheme="minorHAnsi" w:hAnsiTheme="minorHAnsi" w:cstheme="minorHAnsi"/>
          <w:highlight w:val="cyan"/>
        </w:rPr>
        <w:t xml:space="preserve">s trois </w:t>
      </w:r>
      <w:r w:rsidRPr="004F634D">
        <w:rPr>
          <w:rFonts w:asciiTheme="minorHAnsi" w:hAnsiTheme="minorHAnsi" w:cstheme="minorHAnsi"/>
          <w:highlight w:val="cyan"/>
        </w:rPr>
        <w:t>paragraphe</w:t>
      </w:r>
      <w:r w:rsidR="00B400BF">
        <w:rPr>
          <w:rFonts w:asciiTheme="minorHAnsi" w:hAnsiTheme="minorHAnsi" w:cstheme="minorHAnsi"/>
          <w:highlight w:val="cyan"/>
        </w:rPr>
        <w:t>s</w:t>
      </w:r>
      <w:r w:rsidRPr="004F634D">
        <w:rPr>
          <w:rFonts w:asciiTheme="minorHAnsi" w:hAnsiTheme="minorHAnsi" w:cstheme="minorHAnsi"/>
          <w:highlight w:val="cyan"/>
        </w:rPr>
        <w:t xml:space="preserve"> ci-dessous </w:t>
      </w:r>
      <w:r w:rsidR="00B400BF">
        <w:rPr>
          <w:rFonts w:asciiTheme="minorHAnsi" w:hAnsiTheme="minorHAnsi" w:cstheme="minorHAnsi"/>
          <w:highlight w:val="cyan"/>
        </w:rPr>
        <w:t>sont</w:t>
      </w:r>
      <w:r w:rsidRPr="004F634D">
        <w:rPr>
          <w:rFonts w:asciiTheme="minorHAnsi" w:hAnsiTheme="minorHAnsi" w:cstheme="minorHAnsi"/>
          <w:highlight w:val="cyan"/>
        </w:rPr>
        <w:t xml:space="preserve"> vivement conseillé</w:t>
      </w:r>
      <w:r w:rsidR="00B400BF">
        <w:rPr>
          <w:rFonts w:asciiTheme="minorHAnsi" w:hAnsiTheme="minorHAnsi" w:cstheme="minorHAnsi"/>
          <w:highlight w:val="cyan"/>
        </w:rPr>
        <w:t>s</w:t>
      </w:r>
      <w:r w:rsidRPr="004F634D">
        <w:rPr>
          <w:rFonts w:asciiTheme="minorHAnsi" w:hAnsiTheme="minorHAnsi" w:cstheme="minorHAnsi"/>
          <w:highlight w:val="cyan"/>
        </w:rPr>
        <w:t> :</w:t>
      </w:r>
    </w:p>
    <w:p w14:paraId="47CF57D3" w14:textId="649AE7C3" w:rsidR="007155CA" w:rsidRPr="004F634D" w:rsidRDefault="002D7526" w:rsidP="007155CA">
      <w:pPr>
        <w:rPr>
          <w:rFonts w:asciiTheme="minorHAnsi" w:hAnsiTheme="minorHAnsi" w:cstheme="minorHAnsi"/>
        </w:rPr>
      </w:pPr>
      <w:r w:rsidRPr="004F634D">
        <w:rPr>
          <w:rFonts w:asciiTheme="minorHAnsi" w:hAnsiTheme="minorHAnsi" w:cstheme="minorHAnsi"/>
        </w:rPr>
        <w:t xml:space="preserve">Les explorations </w:t>
      </w:r>
      <w:r w:rsidR="007155CA" w:rsidRPr="004F634D">
        <w:rPr>
          <w:rFonts w:asciiTheme="minorHAnsi" w:hAnsiTheme="minorHAnsi" w:cstheme="minorHAnsi"/>
        </w:rPr>
        <w:t xml:space="preserve">spéléologiques </w:t>
      </w:r>
      <w:r w:rsidRPr="004F634D">
        <w:rPr>
          <w:rFonts w:asciiTheme="minorHAnsi" w:hAnsiTheme="minorHAnsi" w:cstheme="minorHAnsi"/>
        </w:rPr>
        <w:t>peuvent être tributaires des conditions météorologiques ou de risques spécifiques au milieu souterrain (éboulements, présence de CO2, etc.) inconnus au moment de la signature</w:t>
      </w:r>
      <w:r w:rsidR="007155CA" w:rsidRPr="004F634D">
        <w:rPr>
          <w:rFonts w:asciiTheme="minorHAnsi" w:hAnsiTheme="minorHAnsi" w:cstheme="minorHAnsi"/>
        </w:rPr>
        <w:t xml:space="preserve"> </w:t>
      </w:r>
      <w:r w:rsidR="00F32207">
        <w:rPr>
          <w:rFonts w:asciiTheme="minorHAnsi" w:hAnsiTheme="minorHAnsi" w:cstheme="minorHAnsi"/>
        </w:rPr>
        <w:t>de la Commande</w:t>
      </w:r>
      <w:r w:rsidRPr="004F634D">
        <w:rPr>
          <w:rFonts w:asciiTheme="minorHAnsi" w:hAnsiTheme="minorHAnsi" w:cstheme="minorHAnsi"/>
        </w:rPr>
        <w:t xml:space="preserve">. De ce fait, une activité spéléologique programmée pourra être annulée ou reportée sur simple appréciation du </w:t>
      </w:r>
      <w:r w:rsidRPr="004F634D">
        <w:rPr>
          <w:rFonts w:asciiTheme="minorHAnsi" w:hAnsiTheme="minorHAnsi" w:cstheme="minorHAnsi"/>
          <w:highlight w:val="yellow"/>
        </w:rPr>
        <w:t>CDS</w:t>
      </w:r>
      <w:r w:rsidRPr="004F634D">
        <w:rPr>
          <w:rFonts w:asciiTheme="minorHAnsi" w:hAnsiTheme="minorHAnsi" w:cstheme="minorHAnsi"/>
        </w:rPr>
        <w:t>, et en particulier si les conditions de sécurité ne sont pas réunies.</w:t>
      </w:r>
    </w:p>
    <w:p w14:paraId="5600C15C" w14:textId="77777777" w:rsidR="00B400BF" w:rsidRPr="00B400BF" w:rsidRDefault="00B400BF" w:rsidP="00B400BF">
      <w:pPr>
        <w:rPr>
          <w:rFonts w:asciiTheme="minorHAnsi" w:eastAsia="SimSun" w:hAnsiTheme="minorHAnsi" w:cstheme="minorHAnsi"/>
          <w:lang w:eastAsia="zh-CN" w:bidi="hi-IN"/>
        </w:rPr>
      </w:pPr>
      <w:bookmarkStart w:id="4" w:name="_Hlk58511751"/>
      <w:bookmarkStart w:id="5" w:name="_Ref63787290"/>
      <w:r w:rsidRPr="00B400BF">
        <w:rPr>
          <w:rFonts w:asciiTheme="minorHAnsi" w:eastAsia="SimSun" w:hAnsiTheme="minorHAnsi" w:cstheme="minorHAnsi"/>
          <w:lang w:eastAsia="zh-CN" w:bidi="hi-IN"/>
        </w:rPr>
        <w:t xml:space="preserve">Dans la mesure du possible, la Commande définira précisément les conséquences de tels reports ou annulations sur les obligations contractuelles du </w:t>
      </w:r>
      <w:r w:rsidRPr="00B400BF">
        <w:rPr>
          <w:rFonts w:asciiTheme="minorHAnsi" w:eastAsia="SimSun" w:hAnsiTheme="minorHAnsi" w:cstheme="minorHAnsi"/>
          <w:highlight w:val="yellow"/>
          <w:lang w:eastAsia="zh-CN" w:bidi="hi-IN"/>
        </w:rPr>
        <w:t>CDS</w:t>
      </w:r>
      <w:r w:rsidRPr="00B400BF">
        <w:rPr>
          <w:rFonts w:asciiTheme="minorHAnsi" w:eastAsia="SimSun" w:hAnsiTheme="minorHAnsi" w:cstheme="minorHAnsi"/>
          <w:lang w:eastAsia="zh-CN" w:bidi="hi-IN"/>
        </w:rPr>
        <w:t>, et notamment sur les délais.</w:t>
      </w:r>
    </w:p>
    <w:p w14:paraId="7606D47D" w14:textId="77777777" w:rsidR="00B400BF" w:rsidRPr="00B400BF" w:rsidRDefault="00B400BF" w:rsidP="00B400BF">
      <w:pPr>
        <w:rPr>
          <w:rFonts w:asciiTheme="minorHAnsi" w:eastAsia="SimSun" w:hAnsiTheme="minorHAnsi" w:cstheme="minorHAnsi"/>
          <w:lang w:eastAsia="zh-CN" w:bidi="hi-IN"/>
        </w:rPr>
      </w:pPr>
      <w:r w:rsidRPr="00B400BF">
        <w:rPr>
          <w:rFonts w:asciiTheme="minorHAnsi" w:eastAsia="SimSun" w:hAnsiTheme="minorHAnsi" w:cstheme="minorHAnsi"/>
          <w:lang w:eastAsia="zh-CN" w:bidi="hi-IN"/>
        </w:rPr>
        <w:t>En l’absence de ces précisions dans la Commande, les Parties conviennent de négocier de bonne foi un avenant à la Commande.</w:t>
      </w:r>
    </w:p>
    <w:bookmarkEnd w:id="4"/>
    <w:p w14:paraId="2DE07969" w14:textId="4FA750C4" w:rsidR="00B400BF" w:rsidRDefault="00B400BF" w:rsidP="006C1520">
      <w:pPr>
        <w:pStyle w:val="Titre1"/>
      </w:pPr>
      <w:r>
        <w:t>Gouvernance</w:t>
      </w:r>
    </w:p>
    <w:p w14:paraId="10BBEF84" w14:textId="77777777" w:rsidR="00B400BF" w:rsidRPr="00B400BF" w:rsidRDefault="00B400BF" w:rsidP="00B400BF">
      <w:pPr>
        <w:rPr>
          <w:rFonts w:asciiTheme="minorHAnsi" w:hAnsiTheme="minorHAnsi" w:cstheme="minorHAnsi"/>
        </w:rPr>
      </w:pPr>
      <w:r w:rsidRPr="00B400BF">
        <w:rPr>
          <w:rFonts w:asciiTheme="minorHAnsi" w:hAnsiTheme="minorHAnsi" w:cstheme="minorHAnsi"/>
          <w:highlight w:val="cyan"/>
        </w:rPr>
        <w:t>Article facultatif, à adapter selon le cas</w:t>
      </w:r>
    </w:p>
    <w:p w14:paraId="14E05C85" w14:textId="77777777" w:rsidR="00B400BF" w:rsidRPr="00B400BF" w:rsidRDefault="00B400BF" w:rsidP="00B400BF">
      <w:pPr>
        <w:rPr>
          <w:rFonts w:asciiTheme="minorHAnsi" w:hAnsiTheme="minorHAnsi" w:cstheme="minorHAnsi"/>
        </w:rPr>
      </w:pPr>
      <w:r w:rsidRPr="00B400BF">
        <w:rPr>
          <w:rFonts w:asciiTheme="minorHAnsi" w:hAnsiTheme="minorHAnsi" w:cstheme="minorHAnsi"/>
        </w:rPr>
        <w:t>Pour la bonne gestion de l’Accord dans la durée, les Parties conviennent de nommer des représentants ayant un pouvoir décisionnel et habilités à commander et accepter les missions (les Représentants). A la date de signature de l’Accord, les représentants des Parties sont :</w:t>
      </w:r>
    </w:p>
    <w:p w14:paraId="7E4A0B51" w14:textId="77777777" w:rsidR="00B400BF" w:rsidRPr="00B400BF" w:rsidRDefault="00B400BF" w:rsidP="00B400BF">
      <w:pPr>
        <w:ind w:firstLine="284"/>
        <w:rPr>
          <w:rFonts w:asciiTheme="minorHAnsi" w:hAnsiTheme="minorHAnsi" w:cstheme="minorHAnsi"/>
        </w:rPr>
      </w:pPr>
      <w:r w:rsidRPr="00B400BF">
        <w:rPr>
          <w:rFonts w:asciiTheme="minorHAnsi" w:hAnsiTheme="minorHAnsi" w:cstheme="minorHAnsi"/>
        </w:rPr>
        <w:t>•</w:t>
      </w:r>
      <w:r w:rsidRPr="00B400BF">
        <w:rPr>
          <w:rFonts w:asciiTheme="minorHAnsi" w:hAnsiTheme="minorHAnsi" w:cstheme="minorHAnsi"/>
        </w:rPr>
        <w:tab/>
        <w:t xml:space="preserve">Pour le </w:t>
      </w:r>
      <w:r w:rsidRPr="00B400BF">
        <w:rPr>
          <w:rFonts w:asciiTheme="minorHAnsi" w:hAnsiTheme="minorHAnsi" w:cstheme="minorHAnsi"/>
          <w:highlight w:val="yellow"/>
        </w:rPr>
        <w:t>DO</w:t>
      </w:r>
      <w:r w:rsidRPr="00B400BF">
        <w:rPr>
          <w:rFonts w:asciiTheme="minorHAnsi" w:hAnsiTheme="minorHAnsi" w:cstheme="minorHAnsi"/>
        </w:rPr>
        <w:t xml:space="preserve"> : </w:t>
      </w:r>
      <w:r w:rsidRPr="00B400BF">
        <w:rPr>
          <w:rFonts w:asciiTheme="minorHAnsi" w:hAnsiTheme="minorHAnsi" w:cstheme="minorHAnsi"/>
          <w:highlight w:val="yellow"/>
        </w:rPr>
        <w:t>[…]</w:t>
      </w:r>
      <w:r w:rsidRPr="00B400BF">
        <w:rPr>
          <w:rFonts w:asciiTheme="minorHAnsi" w:hAnsiTheme="minorHAnsi" w:cstheme="minorHAnsi"/>
        </w:rPr>
        <w:t>,</w:t>
      </w:r>
    </w:p>
    <w:p w14:paraId="79A11AAF" w14:textId="77777777" w:rsidR="00B400BF" w:rsidRPr="00B400BF" w:rsidRDefault="00B400BF" w:rsidP="00B400BF">
      <w:pPr>
        <w:ind w:firstLine="284"/>
        <w:rPr>
          <w:rFonts w:asciiTheme="minorHAnsi" w:hAnsiTheme="minorHAnsi" w:cstheme="minorHAnsi"/>
        </w:rPr>
      </w:pPr>
      <w:r w:rsidRPr="00B400BF">
        <w:rPr>
          <w:rFonts w:asciiTheme="minorHAnsi" w:hAnsiTheme="minorHAnsi" w:cstheme="minorHAnsi"/>
        </w:rPr>
        <w:t>•</w:t>
      </w:r>
      <w:r w:rsidRPr="00B400BF">
        <w:rPr>
          <w:rFonts w:asciiTheme="minorHAnsi" w:hAnsiTheme="minorHAnsi" w:cstheme="minorHAnsi"/>
        </w:rPr>
        <w:tab/>
        <w:t xml:space="preserve">Pour le </w:t>
      </w:r>
      <w:r w:rsidRPr="00B400BF">
        <w:rPr>
          <w:rFonts w:asciiTheme="minorHAnsi" w:hAnsiTheme="minorHAnsi" w:cstheme="minorHAnsi"/>
          <w:highlight w:val="yellow"/>
        </w:rPr>
        <w:t>CDS</w:t>
      </w:r>
      <w:r w:rsidRPr="00B400BF">
        <w:rPr>
          <w:rFonts w:asciiTheme="minorHAnsi" w:hAnsiTheme="minorHAnsi" w:cstheme="minorHAnsi"/>
        </w:rPr>
        <w:t xml:space="preserve"> : </w:t>
      </w:r>
      <w:r w:rsidRPr="00B400BF">
        <w:rPr>
          <w:rFonts w:asciiTheme="minorHAnsi" w:hAnsiTheme="minorHAnsi" w:cstheme="minorHAnsi"/>
          <w:highlight w:val="yellow"/>
        </w:rPr>
        <w:t>[…]</w:t>
      </w:r>
      <w:r w:rsidRPr="00B400BF">
        <w:rPr>
          <w:rFonts w:asciiTheme="minorHAnsi" w:hAnsiTheme="minorHAnsi" w:cstheme="minorHAnsi"/>
        </w:rPr>
        <w:t>,</w:t>
      </w:r>
    </w:p>
    <w:p w14:paraId="348999F2" w14:textId="77777777" w:rsidR="00B400BF" w:rsidRPr="00B400BF" w:rsidRDefault="00B400BF" w:rsidP="00B400BF">
      <w:pPr>
        <w:rPr>
          <w:rFonts w:asciiTheme="minorHAnsi" w:hAnsiTheme="minorHAnsi" w:cstheme="minorHAnsi"/>
        </w:rPr>
      </w:pPr>
      <w:r w:rsidRPr="00B400BF">
        <w:rPr>
          <w:rFonts w:asciiTheme="minorHAnsi" w:hAnsiTheme="minorHAnsi" w:cstheme="minorHAnsi"/>
        </w:rPr>
        <w:t>En cas de changement de son Représentant, la partie concernée en informera immédiatement l’autre partie.</w:t>
      </w:r>
    </w:p>
    <w:p w14:paraId="1DE3A1D2" w14:textId="77777777" w:rsidR="00B400BF" w:rsidRPr="00B400BF" w:rsidRDefault="00B400BF" w:rsidP="00B400BF">
      <w:pPr>
        <w:rPr>
          <w:rFonts w:asciiTheme="minorHAnsi" w:hAnsiTheme="minorHAnsi" w:cstheme="minorHAnsi"/>
        </w:rPr>
      </w:pPr>
      <w:r w:rsidRPr="00B400BF">
        <w:rPr>
          <w:rFonts w:asciiTheme="minorHAnsi" w:hAnsiTheme="minorHAnsi" w:cstheme="minorHAnsi"/>
        </w:rPr>
        <w:t xml:space="preserve">Les Commandes, ainsi que leurs avenants éventuels, seront validées par les Représentants avant signature. </w:t>
      </w:r>
    </w:p>
    <w:p w14:paraId="40C3C503" w14:textId="77777777" w:rsidR="00B400BF" w:rsidRPr="00B400BF" w:rsidRDefault="00B400BF" w:rsidP="00B400BF">
      <w:pPr>
        <w:rPr>
          <w:rFonts w:asciiTheme="minorHAnsi" w:hAnsiTheme="minorHAnsi" w:cstheme="minorHAnsi"/>
        </w:rPr>
      </w:pPr>
      <w:r w:rsidRPr="00B400BF">
        <w:rPr>
          <w:rFonts w:asciiTheme="minorHAnsi" w:hAnsiTheme="minorHAnsi" w:cstheme="minorHAnsi"/>
        </w:rPr>
        <w:t>Les Représentants veilleront à la bonne exécution des Commandes et se tiendront informés mutuellement de tout événement pouvant avoir un impact sur le déroulement d’une Prestation.</w:t>
      </w:r>
    </w:p>
    <w:p w14:paraId="3169E81F" w14:textId="77777777" w:rsidR="00B400BF" w:rsidRPr="00B400BF" w:rsidRDefault="00B400BF" w:rsidP="00B400BF">
      <w:pPr>
        <w:rPr>
          <w:rFonts w:asciiTheme="minorHAnsi" w:hAnsiTheme="minorHAnsi" w:cstheme="minorHAnsi"/>
        </w:rPr>
      </w:pPr>
      <w:r w:rsidRPr="00B400BF">
        <w:rPr>
          <w:rFonts w:asciiTheme="minorHAnsi" w:hAnsiTheme="minorHAnsi" w:cstheme="minorHAnsi"/>
        </w:rPr>
        <w:t>Après vérification des livrables correspondant à une Commande, les Représentants signeront un quitus attestant la bonne réalisation des Prestations.</w:t>
      </w:r>
    </w:p>
    <w:p w14:paraId="46FAB38B" w14:textId="77777777" w:rsidR="00B400BF" w:rsidRPr="00B400BF" w:rsidRDefault="00B400BF" w:rsidP="00B400BF">
      <w:pPr>
        <w:rPr>
          <w:rFonts w:asciiTheme="minorHAnsi" w:hAnsiTheme="minorHAnsi" w:cstheme="minorHAnsi"/>
        </w:rPr>
      </w:pPr>
      <w:r w:rsidRPr="00B400BF">
        <w:rPr>
          <w:rFonts w:asciiTheme="minorHAnsi" w:hAnsiTheme="minorHAnsi" w:cstheme="minorHAnsi"/>
        </w:rPr>
        <w:lastRenderedPageBreak/>
        <w:t xml:space="preserve">Les représentants établiront conjointement un bilan annuel des activités menées dans le cadre de l’Accord, mentionnant notamment l’état d’avancement des différentes Commandes, les difficultés rencontrées et les perspectives pour les activités futures. </w:t>
      </w:r>
    </w:p>
    <w:p w14:paraId="1AC6C3E0" w14:textId="77777777" w:rsidR="00B400BF" w:rsidRPr="00B400BF" w:rsidRDefault="00B400BF" w:rsidP="00B400BF">
      <w:pPr>
        <w:rPr>
          <w:rFonts w:asciiTheme="minorHAnsi" w:hAnsiTheme="minorHAnsi" w:cstheme="minorHAnsi"/>
        </w:rPr>
      </w:pPr>
      <w:r w:rsidRPr="00B400BF">
        <w:rPr>
          <w:rFonts w:asciiTheme="minorHAnsi" w:hAnsiTheme="minorHAnsi" w:cstheme="minorHAnsi"/>
        </w:rPr>
        <w:t>Toute information communiquée par l’une des Parties au Représentant de l’autre Partie sera réputée avoir été dûment communiquée, en application de l’Accord.</w:t>
      </w:r>
    </w:p>
    <w:p w14:paraId="5A6CB9B8" w14:textId="0B53EE0F" w:rsidR="002D7526" w:rsidRPr="00645FBB" w:rsidRDefault="002D7526" w:rsidP="006C1520">
      <w:pPr>
        <w:pStyle w:val="Titre1"/>
      </w:pPr>
      <w:bookmarkStart w:id="6" w:name="_Ref63795554"/>
      <w:r w:rsidRPr="00645FBB">
        <w:t xml:space="preserve">Obligations du </w:t>
      </w:r>
      <w:r w:rsidRPr="00645FBB">
        <w:rPr>
          <w:highlight w:val="yellow"/>
        </w:rPr>
        <w:t>CDS</w:t>
      </w:r>
      <w:bookmarkEnd w:id="5"/>
      <w:bookmarkEnd w:id="6"/>
    </w:p>
    <w:p w14:paraId="6F4AF68B" w14:textId="51AEC365" w:rsidR="007155CA" w:rsidRPr="004F634D" w:rsidRDefault="007155CA" w:rsidP="007155CA">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est tenu, au titre d’une obligation de moyens, de fournir ses meilleurs efforts dans la réalisation des Prestations qui lui sont contractuellement confiées. A ce titre, il s’engage à faire appel, pour la réalisation des Prestations à des personnes disposant, notamment, des compétences suivantes :</w:t>
      </w:r>
    </w:p>
    <w:p w14:paraId="29E12271"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Chargé de projet de l’ensemble des activités et du suivi des relations, des budgets, du matériel spécifique, …</w:t>
      </w:r>
    </w:p>
    <w:p w14:paraId="3CF30AEA"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Coordination spécifique des activités de plongée souterraine</w:t>
      </w:r>
    </w:p>
    <w:p w14:paraId="52F67FE2"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Coordination spécifique des activités de spéléologie autre que la plongée souterraine.</w:t>
      </w:r>
    </w:p>
    <w:p w14:paraId="5594E8E0"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Spécialiste de la topographie</w:t>
      </w:r>
    </w:p>
    <w:p w14:paraId="4CB6C92B"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Spécialiste photo, vidéo, support médias</w:t>
      </w:r>
    </w:p>
    <w:p w14:paraId="1B5050C3"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Biologistes</w:t>
      </w:r>
    </w:p>
    <w:p w14:paraId="73371005"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 xml:space="preserve">Cadre de spéléologie titulaire d’un diplôme délivrant les prérogatives requises, en cas d’accompagnement de personnels du </w:t>
      </w:r>
      <w:r w:rsidRPr="004F634D">
        <w:rPr>
          <w:rFonts w:asciiTheme="minorHAnsi" w:hAnsiTheme="minorHAnsi" w:cstheme="minorHAnsi"/>
          <w:highlight w:val="yellow"/>
        </w:rPr>
        <w:t>DO</w:t>
      </w:r>
      <w:r w:rsidRPr="004F634D">
        <w:rPr>
          <w:rFonts w:asciiTheme="minorHAnsi" w:hAnsiTheme="minorHAnsi" w:cstheme="minorHAnsi"/>
        </w:rPr>
        <w:t>, ou d’autres professionnels, en cavités souterraines.</w:t>
      </w:r>
    </w:p>
    <w:p w14:paraId="226E7F16" w14:textId="786687DE"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highlight w:val="cyan"/>
        </w:rPr>
        <w:t>L</w:t>
      </w:r>
      <w:r w:rsidR="004574FA" w:rsidRPr="004F634D">
        <w:rPr>
          <w:rFonts w:asciiTheme="minorHAnsi" w:hAnsiTheme="minorHAnsi" w:cstheme="minorHAnsi"/>
          <w:highlight w:val="cyan"/>
        </w:rPr>
        <w:t>a li</w:t>
      </w:r>
      <w:r w:rsidRPr="004F634D">
        <w:rPr>
          <w:rFonts w:asciiTheme="minorHAnsi" w:hAnsiTheme="minorHAnsi" w:cstheme="minorHAnsi"/>
          <w:highlight w:val="cyan"/>
        </w:rPr>
        <w:t xml:space="preserve">ste ci-dessus </w:t>
      </w:r>
      <w:r w:rsidR="004574FA" w:rsidRPr="004F634D">
        <w:rPr>
          <w:rFonts w:asciiTheme="minorHAnsi" w:hAnsiTheme="minorHAnsi" w:cstheme="minorHAnsi"/>
          <w:highlight w:val="cyan"/>
        </w:rPr>
        <w:t xml:space="preserve">est </w:t>
      </w:r>
      <w:r w:rsidRPr="004F634D">
        <w:rPr>
          <w:rFonts w:asciiTheme="minorHAnsi" w:hAnsiTheme="minorHAnsi" w:cstheme="minorHAnsi"/>
          <w:highlight w:val="cyan"/>
        </w:rPr>
        <w:t>à adapter à la situation</w:t>
      </w:r>
    </w:p>
    <w:p w14:paraId="040E3ECB" w14:textId="77777777" w:rsidR="007155CA" w:rsidRPr="004F634D" w:rsidRDefault="007155CA" w:rsidP="007155CA">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Ces personnes pourront être :</w:t>
      </w:r>
    </w:p>
    <w:p w14:paraId="318BB662"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 xml:space="preserve">des bénévoles du </w:t>
      </w:r>
      <w:r w:rsidRPr="004F634D">
        <w:rPr>
          <w:rFonts w:asciiTheme="minorHAnsi" w:hAnsiTheme="minorHAnsi" w:cstheme="minorHAnsi"/>
          <w:highlight w:val="yellow"/>
        </w:rPr>
        <w:t>CDS</w:t>
      </w:r>
      <w:r w:rsidRPr="004F634D">
        <w:rPr>
          <w:rFonts w:asciiTheme="minorHAnsi" w:hAnsiTheme="minorHAnsi" w:cstheme="minorHAnsi"/>
        </w:rPr>
        <w:t>, ou d’autres structures de la FFS,</w:t>
      </w:r>
    </w:p>
    <w:p w14:paraId="57E08FC3"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 xml:space="preserve">des salariés du </w:t>
      </w:r>
      <w:r w:rsidRPr="004F634D">
        <w:rPr>
          <w:rFonts w:asciiTheme="minorHAnsi" w:hAnsiTheme="minorHAnsi" w:cstheme="minorHAnsi"/>
          <w:highlight w:val="yellow"/>
        </w:rPr>
        <w:t>CDS</w:t>
      </w:r>
      <w:r w:rsidRPr="004F634D">
        <w:rPr>
          <w:rFonts w:asciiTheme="minorHAnsi" w:hAnsiTheme="minorHAnsi" w:cstheme="minorHAnsi"/>
        </w:rPr>
        <w:t>, ou d’autres structures de la FFS,</w:t>
      </w:r>
    </w:p>
    <w:p w14:paraId="5CF81497"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des professionnels extérieurs à la FFS, agissant comme sous-traitants.</w:t>
      </w:r>
    </w:p>
    <w:p w14:paraId="51246509" w14:textId="5872A8DF" w:rsidR="007155CA" w:rsidRPr="004F634D" w:rsidRDefault="007155CA" w:rsidP="004574FA">
      <w:pPr>
        <w:pStyle w:val="Enumration"/>
        <w:ind w:left="284" w:firstLine="0"/>
        <w:rPr>
          <w:rFonts w:asciiTheme="minorHAnsi" w:hAnsiTheme="minorHAnsi" w:cstheme="minorHAnsi"/>
        </w:rPr>
      </w:pPr>
      <w:r w:rsidRPr="004F634D">
        <w:rPr>
          <w:rFonts w:asciiTheme="minorHAnsi" w:hAnsiTheme="minorHAnsi" w:cstheme="minorHAnsi"/>
          <w:highlight w:val="cyan"/>
        </w:rPr>
        <w:t>L</w:t>
      </w:r>
      <w:r w:rsidR="004574FA" w:rsidRPr="004F634D">
        <w:rPr>
          <w:rFonts w:asciiTheme="minorHAnsi" w:hAnsiTheme="minorHAnsi" w:cstheme="minorHAnsi"/>
          <w:highlight w:val="cyan"/>
        </w:rPr>
        <w:t>a l</w:t>
      </w:r>
      <w:r w:rsidRPr="004F634D">
        <w:rPr>
          <w:rFonts w:asciiTheme="minorHAnsi" w:hAnsiTheme="minorHAnsi" w:cstheme="minorHAnsi"/>
          <w:highlight w:val="cyan"/>
        </w:rPr>
        <w:t xml:space="preserve">iste ci-dessus </w:t>
      </w:r>
      <w:r w:rsidR="004574FA" w:rsidRPr="004F634D">
        <w:rPr>
          <w:rFonts w:asciiTheme="minorHAnsi" w:hAnsiTheme="minorHAnsi" w:cstheme="minorHAnsi"/>
          <w:highlight w:val="cyan"/>
        </w:rPr>
        <w:t xml:space="preserve">est </w:t>
      </w:r>
      <w:r w:rsidRPr="004F634D">
        <w:rPr>
          <w:rFonts w:asciiTheme="minorHAnsi" w:hAnsiTheme="minorHAnsi" w:cstheme="minorHAnsi"/>
          <w:highlight w:val="cyan"/>
        </w:rPr>
        <w:t>à adapter à la situation</w:t>
      </w:r>
      <w:r w:rsidR="004574FA" w:rsidRPr="004F634D">
        <w:rPr>
          <w:rFonts w:asciiTheme="minorHAnsi" w:hAnsiTheme="minorHAnsi" w:cstheme="minorHAnsi"/>
          <w:highlight w:val="cyan"/>
        </w:rPr>
        <w:t>, ou à laisser telle</w:t>
      </w:r>
      <w:r w:rsidR="00F82AA9">
        <w:rPr>
          <w:rFonts w:asciiTheme="minorHAnsi" w:hAnsiTheme="minorHAnsi" w:cstheme="minorHAnsi"/>
          <w:highlight w:val="cyan"/>
        </w:rPr>
        <w:t>-</w:t>
      </w:r>
      <w:r w:rsidR="004574FA" w:rsidRPr="004F634D">
        <w:rPr>
          <w:rFonts w:asciiTheme="minorHAnsi" w:hAnsiTheme="minorHAnsi" w:cstheme="minorHAnsi"/>
          <w:highlight w:val="cyan"/>
        </w:rPr>
        <w:t>quelle pour prévoir tous les cas possibles</w:t>
      </w:r>
    </w:p>
    <w:p w14:paraId="343ABC26" w14:textId="7F738B51" w:rsidR="007155CA" w:rsidRPr="004F634D" w:rsidRDefault="00B400BF" w:rsidP="007155CA">
      <w:pPr>
        <w:rPr>
          <w:rFonts w:asciiTheme="minorHAnsi" w:eastAsia="SimSun" w:hAnsiTheme="minorHAnsi" w:cstheme="minorHAnsi"/>
          <w:lang w:eastAsia="zh-CN" w:bidi="hi-IN"/>
        </w:rPr>
      </w:pPr>
      <w:r>
        <w:rPr>
          <w:rFonts w:asciiTheme="minorHAnsi" w:eastAsia="SimSun" w:hAnsiTheme="minorHAnsi" w:cstheme="minorHAnsi"/>
          <w:lang w:eastAsia="zh-CN" w:bidi="hi-IN"/>
        </w:rPr>
        <w:t>Pour chaque Commande, l</w:t>
      </w:r>
      <w:r w:rsidR="003A2C6F" w:rsidRPr="004F634D">
        <w:rPr>
          <w:rFonts w:asciiTheme="minorHAnsi" w:eastAsia="SimSun" w:hAnsiTheme="minorHAnsi" w:cstheme="minorHAnsi"/>
          <w:lang w:eastAsia="zh-CN" w:bidi="hi-IN"/>
        </w:rPr>
        <w:t>e</w:t>
      </w:r>
      <w:r w:rsidR="007155CA" w:rsidRPr="004F634D">
        <w:rPr>
          <w:rFonts w:asciiTheme="minorHAnsi" w:eastAsia="SimSun" w:hAnsiTheme="minorHAnsi" w:cstheme="minorHAnsi"/>
          <w:lang w:eastAsia="zh-CN" w:bidi="hi-IN"/>
        </w:rPr>
        <w:t xml:space="preserve"> </w:t>
      </w:r>
      <w:r w:rsidR="007155CA" w:rsidRPr="004F634D">
        <w:rPr>
          <w:rFonts w:asciiTheme="minorHAnsi" w:eastAsia="SimSun" w:hAnsiTheme="minorHAnsi" w:cstheme="minorHAnsi"/>
          <w:highlight w:val="yellow"/>
          <w:lang w:eastAsia="zh-CN" w:bidi="hi-IN"/>
        </w:rPr>
        <w:t>CDS</w:t>
      </w:r>
      <w:r w:rsidR="007155CA" w:rsidRPr="004F634D">
        <w:rPr>
          <w:rFonts w:asciiTheme="minorHAnsi" w:eastAsia="SimSun" w:hAnsiTheme="minorHAnsi" w:cstheme="minorHAnsi"/>
          <w:lang w:eastAsia="zh-CN" w:bidi="hi-IN"/>
        </w:rPr>
        <w:t xml:space="preserve"> désignera un coordinateur chargé de gérer les relations avec le </w:t>
      </w:r>
      <w:r w:rsidR="007155CA" w:rsidRPr="004F634D">
        <w:rPr>
          <w:rFonts w:asciiTheme="minorHAnsi" w:eastAsia="SimSun" w:hAnsiTheme="minorHAnsi" w:cstheme="minorHAnsi"/>
          <w:highlight w:val="yellow"/>
          <w:lang w:eastAsia="zh-CN" w:bidi="hi-IN"/>
        </w:rPr>
        <w:t>DO</w:t>
      </w:r>
      <w:r w:rsidR="007155CA" w:rsidRPr="004F634D">
        <w:rPr>
          <w:rFonts w:asciiTheme="minorHAnsi" w:eastAsia="SimSun" w:hAnsiTheme="minorHAnsi" w:cstheme="minorHAnsi"/>
          <w:lang w:eastAsia="zh-CN" w:bidi="hi-IN"/>
        </w:rPr>
        <w:t>, tout au long de l’exécution des Prestations</w:t>
      </w:r>
      <w:r>
        <w:rPr>
          <w:rFonts w:asciiTheme="minorHAnsi" w:eastAsia="SimSun" w:hAnsiTheme="minorHAnsi" w:cstheme="minorHAnsi"/>
          <w:lang w:eastAsia="zh-CN" w:bidi="hi-IN"/>
        </w:rPr>
        <w:t xml:space="preserve"> relatives à ladite Commande</w:t>
      </w:r>
      <w:r w:rsidR="007155CA" w:rsidRPr="004F634D">
        <w:rPr>
          <w:rFonts w:asciiTheme="minorHAnsi" w:eastAsia="SimSun" w:hAnsiTheme="minorHAnsi" w:cstheme="minorHAnsi"/>
          <w:lang w:eastAsia="zh-CN" w:bidi="hi-IN"/>
        </w:rPr>
        <w:t xml:space="preserve">. </w:t>
      </w:r>
    </w:p>
    <w:p w14:paraId="4C50C8BC" w14:textId="09D2E790" w:rsidR="007155CA" w:rsidRPr="004F634D" w:rsidRDefault="007155CA" w:rsidP="007155CA">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 coordinateur établira, si nécessaire, un programme de travail en coordination avec </w:t>
      </w:r>
      <w:r w:rsidR="003A2C6F" w:rsidRPr="004F634D">
        <w:rPr>
          <w:rFonts w:asciiTheme="minorHAnsi" w:eastAsia="SimSun" w:hAnsiTheme="minorHAnsi" w:cstheme="minorHAnsi"/>
          <w:lang w:eastAsia="zh-CN" w:bidi="hi-IN"/>
        </w:rPr>
        <w:t xml:space="preserve">le </w:t>
      </w:r>
      <w:r w:rsidR="003A2C6F" w:rsidRPr="004F634D">
        <w:rPr>
          <w:rFonts w:asciiTheme="minorHAnsi" w:eastAsia="SimSun" w:hAnsiTheme="minorHAnsi" w:cstheme="minorHAnsi"/>
          <w:highlight w:val="yellow"/>
          <w:lang w:eastAsia="zh-CN" w:bidi="hi-IN"/>
        </w:rPr>
        <w:t>DO</w:t>
      </w:r>
      <w:r w:rsidR="003A2C6F" w:rsidRPr="004F634D">
        <w:rPr>
          <w:rFonts w:asciiTheme="minorHAnsi" w:eastAsia="SimSun" w:hAnsiTheme="minorHAnsi" w:cstheme="minorHAnsi"/>
          <w:lang w:eastAsia="zh-CN" w:bidi="hi-IN"/>
        </w:rPr>
        <w:t xml:space="preserve"> et tiendra ce dernier </w:t>
      </w:r>
      <w:r w:rsidRPr="004F634D">
        <w:rPr>
          <w:rFonts w:asciiTheme="minorHAnsi" w:eastAsia="SimSun" w:hAnsiTheme="minorHAnsi" w:cstheme="minorHAnsi"/>
          <w:lang w:eastAsia="zh-CN" w:bidi="hi-IN"/>
        </w:rPr>
        <w:t xml:space="preserve">régulièrement informé des interventions réalisées sur le terrain dans le cadre </w:t>
      </w:r>
      <w:r w:rsidR="00B400BF">
        <w:rPr>
          <w:rFonts w:asciiTheme="minorHAnsi" w:eastAsia="SimSun" w:hAnsiTheme="minorHAnsi" w:cstheme="minorHAnsi"/>
          <w:lang w:eastAsia="zh-CN" w:bidi="hi-IN"/>
        </w:rPr>
        <w:t>de la Commande</w:t>
      </w:r>
      <w:r w:rsidRPr="004F634D">
        <w:rPr>
          <w:rFonts w:asciiTheme="minorHAnsi" w:eastAsia="SimSun" w:hAnsiTheme="minorHAnsi" w:cstheme="minorHAnsi"/>
          <w:lang w:eastAsia="zh-CN" w:bidi="hi-IN"/>
        </w:rPr>
        <w:t>.</w:t>
      </w:r>
    </w:p>
    <w:p w14:paraId="5231A059" w14:textId="54749936" w:rsidR="007155CA" w:rsidRPr="004F634D" w:rsidRDefault="007155CA" w:rsidP="007155CA">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Le coordinateur devra, en particulier, informer sans délai le</w:t>
      </w:r>
      <w:r w:rsidR="003A2C6F" w:rsidRPr="004F634D">
        <w:rPr>
          <w:rFonts w:asciiTheme="minorHAnsi" w:eastAsia="SimSun" w:hAnsiTheme="minorHAnsi" w:cstheme="minorHAnsi"/>
          <w:lang w:eastAsia="zh-CN" w:bidi="hi-IN"/>
        </w:rPr>
        <w:t xml:space="preserve"> </w:t>
      </w:r>
      <w:r w:rsidR="003A2C6F" w:rsidRPr="004F634D">
        <w:rPr>
          <w:rFonts w:asciiTheme="minorHAnsi" w:eastAsia="SimSun" w:hAnsiTheme="minorHAnsi" w:cstheme="minorHAnsi"/>
          <w:highlight w:val="yellow"/>
          <w:lang w:eastAsia="zh-CN" w:bidi="hi-IN"/>
        </w:rPr>
        <w:t>DO</w:t>
      </w:r>
      <w:r w:rsidR="003A2C6F" w:rsidRPr="004F634D">
        <w:rPr>
          <w:rFonts w:asciiTheme="minorHAnsi" w:eastAsia="SimSun" w:hAnsiTheme="minorHAnsi" w:cstheme="minorHAnsi"/>
          <w:lang w:eastAsia="zh-CN" w:bidi="hi-IN"/>
        </w:rPr>
        <w:t xml:space="preserve"> </w:t>
      </w:r>
      <w:r w:rsidRPr="004F634D">
        <w:rPr>
          <w:rFonts w:asciiTheme="minorHAnsi" w:eastAsia="SimSun" w:hAnsiTheme="minorHAnsi" w:cstheme="minorHAnsi"/>
          <w:lang w:eastAsia="zh-CN" w:bidi="hi-IN"/>
        </w:rPr>
        <w:t>de tout problème rencontré sur le terrain et relevant des articles suivants :</w:t>
      </w:r>
    </w:p>
    <w:p w14:paraId="54E15E2F" w14:textId="1D3756A5"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r>
      <w:r w:rsidR="006C1520">
        <w:rPr>
          <w:rFonts w:asciiTheme="minorHAnsi" w:hAnsiTheme="minorHAnsi" w:cstheme="minorHAnsi"/>
        </w:rPr>
        <w:fldChar w:fldCharType="begin"/>
      </w:r>
      <w:r w:rsidR="006C1520">
        <w:rPr>
          <w:rFonts w:asciiTheme="minorHAnsi" w:hAnsiTheme="minorHAnsi" w:cstheme="minorHAnsi"/>
        </w:rPr>
        <w:instrText xml:space="preserve"> REF _Ref63787307 \r \h </w:instrText>
      </w:r>
      <w:r w:rsidR="006C1520">
        <w:rPr>
          <w:rFonts w:asciiTheme="minorHAnsi" w:hAnsiTheme="minorHAnsi" w:cstheme="minorHAnsi"/>
        </w:rPr>
      </w:r>
      <w:r w:rsidR="006C1520">
        <w:rPr>
          <w:rFonts w:asciiTheme="minorHAnsi" w:hAnsiTheme="minorHAnsi" w:cstheme="minorHAnsi"/>
        </w:rPr>
        <w:fldChar w:fldCharType="separate"/>
      </w:r>
      <w:r w:rsidR="00AF507A">
        <w:rPr>
          <w:rFonts w:asciiTheme="minorHAnsi" w:hAnsiTheme="minorHAnsi" w:cstheme="minorHAnsi"/>
        </w:rPr>
        <w:t>Article 5</w:t>
      </w:r>
      <w:r w:rsidR="006C1520">
        <w:rPr>
          <w:rFonts w:asciiTheme="minorHAnsi" w:hAnsiTheme="minorHAnsi" w:cstheme="minorHAnsi"/>
        </w:rPr>
        <w:fldChar w:fldCharType="end"/>
      </w:r>
      <w:r w:rsidRPr="004F634D">
        <w:rPr>
          <w:rFonts w:asciiTheme="minorHAnsi" w:hAnsiTheme="minorHAnsi" w:cstheme="minorHAnsi"/>
        </w:rPr>
        <w:t xml:space="preserve"> : annulation ou report d’une activité pour des raisons de sécurité</w:t>
      </w:r>
    </w:p>
    <w:p w14:paraId="64E70178" w14:textId="7A4FBF7D"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r>
      <w:r w:rsidR="00B400BF">
        <w:rPr>
          <w:rFonts w:asciiTheme="minorHAnsi" w:hAnsiTheme="minorHAnsi" w:cstheme="minorHAnsi"/>
        </w:rPr>
        <w:fldChar w:fldCharType="begin"/>
      </w:r>
      <w:r w:rsidR="00B400BF">
        <w:rPr>
          <w:rFonts w:asciiTheme="minorHAnsi" w:hAnsiTheme="minorHAnsi" w:cstheme="minorHAnsi"/>
        </w:rPr>
        <w:instrText xml:space="preserve"> REF _Ref63795554 \r \h </w:instrText>
      </w:r>
      <w:r w:rsidR="00B400BF">
        <w:rPr>
          <w:rFonts w:asciiTheme="minorHAnsi" w:hAnsiTheme="minorHAnsi" w:cstheme="minorHAnsi"/>
        </w:rPr>
      </w:r>
      <w:r w:rsidR="00B400BF">
        <w:rPr>
          <w:rFonts w:asciiTheme="minorHAnsi" w:hAnsiTheme="minorHAnsi" w:cstheme="minorHAnsi"/>
        </w:rPr>
        <w:fldChar w:fldCharType="separate"/>
      </w:r>
      <w:r w:rsidR="00AF507A">
        <w:rPr>
          <w:rFonts w:asciiTheme="minorHAnsi" w:hAnsiTheme="minorHAnsi" w:cstheme="minorHAnsi"/>
        </w:rPr>
        <w:t>Article 7</w:t>
      </w:r>
      <w:r w:rsidR="00B400BF">
        <w:rPr>
          <w:rFonts w:asciiTheme="minorHAnsi" w:hAnsiTheme="minorHAnsi" w:cstheme="minorHAnsi"/>
        </w:rPr>
        <w:fldChar w:fldCharType="end"/>
      </w:r>
      <w:r w:rsidRPr="004F634D">
        <w:rPr>
          <w:rFonts w:asciiTheme="minorHAnsi" w:hAnsiTheme="minorHAnsi" w:cstheme="minorHAnsi"/>
        </w:rPr>
        <w:t>, dernier alinéa : découverte fortuite d’un risque pour les personnes ou les biens</w:t>
      </w:r>
      <w:r w:rsidR="004574FA" w:rsidRPr="004F634D">
        <w:rPr>
          <w:rFonts w:asciiTheme="minorHAnsi" w:hAnsiTheme="minorHAnsi" w:cstheme="minorHAnsi"/>
        </w:rPr>
        <w:t xml:space="preserve"> sur un site du </w:t>
      </w:r>
      <w:r w:rsidR="004574FA" w:rsidRPr="004F634D">
        <w:rPr>
          <w:rFonts w:asciiTheme="minorHAnsi" w:hAnsiTheme="minorHAnsi" w:cstheme="minorHAnsi"/>
          <w:highlight w:val="yellow"/>
        </w:rPr>
        <w:t>DO</w:t>
      </w:r>
    </w:p>
    <w:p w14:paraId="0D3054FA" w14:textId="14A5C371"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r>
      <w:r w:rsidR="006C1520">
        <w:rPr>
          <w:rFonts w:asciiTheme="minorHAnsi" w:hAnsiTheme="minorHAnsi" w:cstheme="minorHAnsi"/>
        </w:rPr>
        <w:fldChar w:fldCharType="begin"/>
      </w:r>
      <w:r w:rsidR="006C1520">
        <w:rPr>
          <w:rFonts w:asciiTheme="minorHAnsi" w:hAnsiTheme="minorHAnsi" w:cstheme="minorHAnsi"/>
        </w:rPr>
        <w:instrText xml:space="preserve"> REF _Ref63787274 \r \h </w:instrText>
      </w:r>
      <w:r w:rsidR="006C1520">
        <w:rPr>
          <w:rFonts w:asciiTheme="minorHAnsi" w:hAnsiTheme="minorHAnsi" w:cstheme="minorHAnsi"/>
        </w:rPr>
      </w:r>
      <w:r w:rsidR="006C1520">
        <w:rPr>
          <w:rFonts w:asciiTheme="minorHAnsi" w:hAnsiTheme="minorHAnsi" w:cstheme="minorHAnsi"/>
        </w:rPr>
        <w:fldChar w:fldCharType="separate"/>
      </w:r>
      <w:r w:rsidR="00AF507A">
        <w:rPr>
          <w:rFonts w:asciiTheme="minorHAnsi" w:hAnsiTheme="minorHAnsi" w:cstheme="minorHAnsi"/>
        </w:rPr>
        <w:t>Article 13</w:t>
      </w:r>
      <w:r w:rsidR="006C1520">
        <w:rPr>
          <w:rFonts w:asciiTheme="minorHAnsi" w:hAnsiTheme="minorHAnsi" w:cstheme="minorHAnsi"/>
        </w:rPr>
        <w:fldChar w:fldCharType="end"/>
      </w:r>
      <w:r w:rsidR="006C1520">
        <w:rPr>
          <w:rFonts w:asciiTheme="minorHAnsi" w:hAnsiTheme="minorHAnsi" w:cstheme="minorHAnsi"/>
        </w:rPr>
        <w:t xml:space="preserve"> </w:t>
      </w:r>
      <w:r w:rsidRPr="004F634D">
        <w:rPr>
          <w:rFonts w:asciiTheme="minorHAnsi" w:hAnsiTheme="minorHAnsi" w:cstheme="minorHAnsi"/>
        </w:rPr>
        <w:t>: nécessité d’associer de nouveaux intervenants</w:t>
      </w:r>
    </w:p>
    <w:p w14:paraId="1238C261" w14:textId="6F449F41" w:rsidR="007155CA"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r>
      <w:r w:rsidR="006C1520">
        <w:rPr>
          <w:rFonts w:asciiTheme="minorHAnsi" w:hAnsiTheme="minorHAnsi" w:cstheme="minorHAnsi"/>
        </w:rPr>
        <w:fldChar w:fldCharType="begin"/>
      </w:r>
      <w:r w:rsidR="006C1520">
        <w:rPr>
          <w:rFonts w:asciiTheme="minorHAnsi" w:hAnsiTheme="minorHAnsi" w:cstheme="minorHAnsi"/>
        </w:rPr>
        <w:instrText xml:space="preserve"> REF _Ref63787259 \r \h </w:instrText>
      </w:r>
      <w:r w:rsidR="006C1520">
        <w:rPr>
          <w:rFonts w:asciiTheme="minorHAnsi" w:hAnsiTheme="minorHAnsi" w:cstheme="minorHAnsi"/>
        </w:rPr>
      </w:r>
      <w:r w:rsidR="006C1520">
        <w:rPr>
          <w:rFonts w:asciiTheme="minorHAnsi" w:hAnsiTheme="minorHAnsi" w:cstheme="minorHAnsi"/>
        </w:rPr>
        <w:fldChar w:fldCharType="separate"/>
      </w:r>
      <w:r w:rsidR="00AF507A">
        <w:rPr>
          <w:rFonts w:asciiTheme="minorHAnsi" w:hAnsiTheme="minorHAnsi" w:cstheme="minorHAnsi"/>
        </w:rPr>
        <w:t>Article 15</w:t>
      </w:r>
      <w:r w:rsidR="006C1520">
        <w:rPr>
          <w:rFonts w:asciiTheme="minorHAnsi" w:hAnsiTheme="minorHAnsi" w:cstheme="minorHAnsi"/>
        </w:rPr>
        <w:fldChar w:fldCharType="end"/>
      </w:r>
      <w:r w:rsidRPr="004F634D">
        <w:rPr>
          <w:rFonts w:asciiTheme="minorHAnsi" w:hAnsiTheme="minorHAnsi" w:cstheme="minorHAnsi"/>
        </w:rPr>
        <w:t>: découverte de site sensible</w:t>
      </w:r>
    </w:p>
    <w:p w14:paraId="41B4D5E2" w14:textId="3A684753" w:rsidR="00ED606C" w:rsidRPr="00ED606C" w:rsidRDefault="00ED606C" w:rsidP="00ED606C">
      <w:pPr>
        <w:pStyle w:val="Enumration"/>
        <w:ind w:right="1267" w:firstLine="0"/>
        <w:rPr>
          <w:rFonts w:asciiTheme="minorHAnsi" w:hAnsiTheme="minorHAnsi" w:cstheme="minorHAnsi"/>
          <w:i/>
          <w:iCs/>
        </w:rPr>
      </w:pPr>
      <w:r w:rsidRPr="00ED606C">
        <w:rPr>
          <w:rFonts w:asciiTheme="minorHAnsi" w:hAnsiTheme="minorHAnsi" w:cstheme="minorHAnsi"/>
          <w:i/>
          <w:iCs/>
          <w:highlight w:val="cyan"/>
        </w:rPr>
        <w:t>En cas d’ajout ou de suppression d’articles, penser à mettre à jour les références ci-dessus (clic droit + « Mettre à jour les champs</w:t>
      </w:r>
      <w:r>
        <w:rPr>
          <w:rFonts w:asciiTheme="minorHAnsi" w:hAnsiTheme="minorHAnsi" w:cstheme="minorHAnsi"/>
          <w:i/>
          <w:iCs/>
          <w:highlight w:val="cyan"/>
        </w:rPr>
        <w:t> »</w:t>
      </w:r>
      <w:r w:rsidRPr="00ED606C">
        <w:rPr>
          <w:rFonts w:asciiTheme="minorHAnsi" w:hAnsiTheme="minorHAnsi" w:cstheme="minorHAnsi"/>
          <w:i/>
          <w:iCs/>
          <w:highlight w:val="cyan"/>
        </w:rPr>
        <w:t>)</w:t>
      </w:r>
    </w:p>
    <w:p w14:paraId="756E5D3E" w14:textId="0EAA8AF4" w:rsidR="007155CA" w:rsidRPr="004F634D" w:rsidRDefault="007155CA" w:rsidP="007155CA">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se conformera aux lois et règlements en vigueur, notamment en matière de sécurité. Les spéléologues intervenant dans le cadre </w:t>
      </w:r>
      <w:r w:rsidR="00F32207">
        <w:rPr>
          <w:rFonts w:asciiTheme="minorHAnsi" w:eastAsia="SimSun" w:hAnsiTheme="minorHAnsi" w:cstheme="minorHAnsi"/>
          <w:lang w:eastAsia="zh-CN" w:bidi="hi-IN"/>
        </w:rPr>
        <w:t>de l’Accord</w:t>
      </w:r>
      <w:r w:rsidRPr="004F634D">
        <w:rPr>
          <w:rFonts w:asciiTheme="minorHAnsi" w:eastAsia="SimSun" w:hAnsiTheme="minorHAnsi" w:cstheme="minorHAnsi"/>
          <w:lang w:eastAsia="zh-CN" w:bidi="hi-IN"/>
        </w:rPr>
        <w:t xml:space="preserve"> respecteront les préconisations de la FFS en matière d’équipement de cavités et d’encadrement d’activités.</w:t>
      </w:r>
    </w:p>
    <w:p w14:paraId="25FBF96E" w14:textId="77777777" w:rsidR="007155CA" w:rsidRPr="004F634D" w:rsidRDefault="007155CA" w:rsidP="007155CA">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En cas de découverte fortuite d’un risque pour les personnes ou pour les biens, sur un site appartenant au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xml:space="preserve"> ou placé sous sa garde, le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en informera immédiatement le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Celui-ci fera son affaire de la mise en place de tout moyen de protection et/ou d’information éventuellement nécessaire.</w:t>
      </w:r>
    </w:p>
    <w:p w14:paraId="3F8DFD91" w14:textId="37F93986" w:rsidR="002D7526" w:rsidRPr="00645FBB" w:rsidRDefault="002D7526" w:rsidP="006C1520">
      <w:pPr>
        <w:pStyle w:val="Titre1"/>
      </w:pPr>
      <w:r w:rsidRPr="00645FBB">
        <w:lastRenderedPageBreak/>
        <w:t xml:space="preserve">Obligations du </w:t>
      </w:r>
      <w:r w:rsidRPr="00645FBB">
        <w:rPr>
          <w:highlight w:val="yellow"/>
        </w:rPr>
        <w:t>DO</w:t>
      </w:r>
    </w:p>
    <w:p w14:paraId="2571ECB8" w14:textId="77777777" w:rsidR="003A2C6F" w:rsidRPr="004F634D" w:rsidRDefault="003A2C6F" w:rsidP="003A2C6F">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xml:space="preserve"> s’engage à : </w:t>
      </w:r>
    </w:p>
    <w:p w14:paraId="1E9324F0" w14:textId="2BF01448" w:rsidR="003A2C6F" w:rsidRPr="0020761C" w:rsidRDefault="003A2C6F" w:rsidP="003A2C6F">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 xml:space="preserve">fournir au </w:t>
      </w:r>
      <w:r w:rsidRPr="004F634D">
        <w:rPr>
          <w:rFonts w:asciiTheme="minorHAnsi" w:hAnsiTheme="minorHAnsi" w:cstheme="minorHAnsi"/>
          <w:highlight w:val="yellow"/>
        </w:rPr>
        <w:t>CDS</w:t>
      </w:r>
      <w:r w:rsidRPr="004F634D">
        <w:rPr>
          <w:rFonts w:asciiTheme="minorHAnsi" w:hAnsiTheme="minorHAnsi" w:cstheme="minorHAnsi"/>
        </w:rPr>
        <w:t xml:space="preserve"> toutes les données utiles sur la propriété foncière et les réglementations s’appliquant dans les secteurs couverts par les Prestations, </w:t>
      </w:r>
      <w:r w:rsidRPr="0020761C">
        <w:rPr>
          <w:rFonts w:asciiTheme="minorHAnsi" w:hAnsiTheme="minorHAnsi" w:cstheme="minorHAnsi"/>
        </w:rPr>
        <w:t xml:space="preserve">ou toute autre donnée pertinente </w:t>
      </w:r>
      <w:r w:rsidR="00B400BF" w:rsidRPr="0020761C">
        <w:rPr>
          <w:rFonts w:asciiTheme="minorHAnsi" w:hAnsiTheme="minorHAnsi" w:cstheme="minorHAnsi"/>
        </w:rPr>
        <w:t>précisée dans la Commande,</w:t>
      </w:r>
    </w:p>
    <w:p w14:paraId="6218CF6B" w14:textId="2510C995" w:rsidR="0020761C" w:rsidRPr="0020761C" w:rsidRDefault="003A2C6F" w:rsidP="0020761C">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 xml:space="preserve">autoriser les personnes mandatées par le </w:t>
      </w:r>
      <w:r w:rsidRPr="004F634D">
        <w:rPr>
          <w:rFonts w:asciiTheme="minorHAnsi" w:hAnsiTheme="minorHAnsi" w:cstheme="minorHAnsi"/>
          <w:highlight w:val="yellow"/>
        </w:rPr>
        <w:t>CDS</w:t>
      </w:r>
      <w:r w:rsidRPr="004F634D">
        <w:rPr>
          <w:rFonts w:asciiTheme="minorHAnsi" w:hAnsiTheme="minorHAnsi" w:cstheme="minorHAnsi"/>
        </w:rPr>
        <w:t xml:space="preserve"> à accéder aux différents lieux suivant la localisation définie à l’article 2</w:t>
      </w:r>
      <w:r w:rsidR="0020761C">
        <w:rPr>
          <w:rFonts w:asciiTheme="minorHAnsi" w:hAnsiTheme="minorHAnsi" w:cstheme="minorHAnsi"/>
        </w:rPr>
        <w:t xml:space="preserve"> et précisée dans la Commande.</w:t>
      </w:r>
      <w:r w:rsidRPr="004F634D">
        <w:rPr>
          <w:rFonts w:asciiTheme="minorHAnsi" w:hAnsiTheme="minorHAnsi" w:cstheme="minorHAnsi"/>
        </w:rPr>
        <w:t xml:space="preserve"> </w:t>
      </w:r>
      <w:r w:rsidR="0020761C" w:rsidRPr="0020761C">
        <w:rPr>
          <w:rFonts w:asciiTheme="minorHAnsi" w:hAnsiTheme="minorHAnsi" w:cstheme="minorHAnsi"/>
        </w:rPr>
        <w:t>Si l’accès à un site nécessite des formalités particulières, elles seront précisées dans la Commande,</w:t>
      </w:r>
    </w:p>
    <w:p w14:paraId="6CDA2811" w14:textId="77777777" w:rsidR="0020761C" w:rsidRPr="0020761C" w:rsidRDefault="0020761C" w:rsidP="0020761C">
      <w:pPr>
        <w:pStyle w:val="Enumration"/>
        <w:rPr>
          <w:rFonts w:asciiTheme="minorHAnsi" w:hAnsiTheme="minorHAnsi" w:cstheme="minorHAnsi"/>
        </w:rPr>
      </w:pPr>
      <w:r w:rsidRPr="0020761C">
        <w:rPr>
          <w:rFonts w:asciiTheme="minorHAnsi" w:hAnsiTheme="minorHAnsi" w:cstheme="minorHAnsi"/>
        </w:rPr>
        <w:t>•</w:t>
      </w:r>
      <w:r w:rsidRPr="0020761C">
        <w:rPr>
          <w:rFonts w:asciiTheme="minorHAnsi" w:hAnsiTheme="minorHAnsi" w:cstheme="minorHAnsi"/>
        </w:rPr>
        <w:tab/>
        <w:t>le cas échéant, obtenir les autorisations administratives nécessaires à la réalisation des Prestations,</w:t>
      </w:r>
    </w:p>
    <w:p w14:paraId="7E2B14E0" w14:textId="083FF91C" w:rsidR="003A2C6F" w:rsidRPr="004F634D" w:rsidRDefault="003A2C6F" w:rsidP="0020761C">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 xml:space="preserve">faciliter, autant que possible, les démarches que le </w:t>
      </w:r>
      <w:r w:rsidRPr="004F634D">
        <w:rPr>
          <w:rFonts w:asciiTheme="minorHAnsi" w:hAnsiTheme="minorHAnsi" w:cstheme="minorHAnsi"/>
          <w:highlight w:val="yellow"/>
        </w:rPr>
        <w:t>CDS</w:t>
      </w:r>
      <w:r w:rsidRPr="004F634D">
        <w:rPr>
          <w:rFonts w:asciiTheme="minorHAnsi" w:hAnsiTheme="minorHAnsi" w:cstheme="minorHAnsi"/>
        </w:rPr>
        <w:t xml:space="preserve"> aurait à effectuer, le cas échéant, auprès de propriétaires privés concernés par les Prestations, ou auprès de diverses personnes ou entreprises.</w:t>
      </w:r>
    </w:p>
    <w:p w14:paraId="55CCDE1E" w14:textId="060C0170" w:rsidR="003A2C6F" w:rsidRPr="004F634D" w:rsidRDefault="003A2C6F" w:rsidP="003A2C6F">
      <w:pPr>
        <w:pStyle w:val="Enumration"/>
        <w:ind w:left="0" w:firstLine="0"/>
        <w:rPr>
          <w:rFonts w:asciiTheme="minorHAnsi" w:hAnsiTheme="minorHAnsi" w:cstheme="minorHAnsi"/>
        </w:rPr>
      </w:pPr>
      <w:r w:rsidRPr="004F634D">
        <w:rPr>
          <w:rFonts w:asciiTheme="minorHAnsi" w:hAnsiTheme="minorHAnsi" w:cstheme="minorHAnsi"/>
          <w:highlight w:val="cyan"/>
        </w:rPr>
        <w:t>L</w:t>
      </w:r>
      <w:r w:rsidR="001B6874" w:rsidRPr="004F634D">
        <w:rPr>
          <w:rFonts w:asciiTheme="minorHAnsi" w:hAnsiTheme="minorHAnsi" w:cstheme="minorHAnsi"/>
          <w:highlight w:val="cyan"/>
        </w:rPr>
        <w:t>a l</w:t>
      </w:r>
      <w:r w:rsidRPr="004F634D">
        <w:rPr>
          <w:rFonts w:asciiTheme="minorHAnsi" w:hAnsiTheme="minorHAnsi" w:cstheme="minorHAnsi"/>
          <w:highlight w:val="cyan"/>
        </w:rPr>
        <w:t xml:space="preserve">iste ci-dessus </w:t>
      </w:r>
      <w:r w:rsidR="001B6874" w:rsidRPr="004F634D">
        <w:rPr>
          <w:rFonts w:asciiTheme="minorHAnsi" w:hAnsiTheme="minorHAnsi" w:cstheme="minorHAnsi"/>
          <w:highlight w:val="cyan"/>
        </w:rPr>
        <w:t xml:space="preserve">est </w:t>
      </w:r>
      <w:r w:rsidRPr="004F634D">
        <w:rPr>
          <w:rFonts w:asciiTheme="minorHAnsi" w:hAnsiTheme="minorHAnsi" w:cstheme="minorHAnsi"/>
          <w:highlight w:val="cyan"/>
        </w:rPr>
        <w:t>à compléter ou adapter selon la situation</w:t>
      </w:r>
    </w:p>
    <w:p w14:paraId="2F7211C5" w14:textId="77777777" w:rsidR="003A2C6F" w:rsidRPr="004F634D" w:rsidRDefault="003A2C6F" w:rsidP="003A2C6F">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D’une manière générale, le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xml:space="preserve"> mettra à la disposition du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tous les renseignements et documents en sa possession pouvant contribuer à la bonne réalisation des Prestations.</w:t>
      </w:r>
    </w:p>
    <w:p w14:paraId="179D4F22" w14:textId="0571683E" w:rsidR="00F445C7" w:rsidRPr="004F634D" w:rsidRDefault="00F445C7" w:rsidP="003A2C6F">
      <w:pPr>
        <w:rPr>
          <w:rFonts w:asciiTheme="minorHAnsi" w:eastAsia="SimSun" w:hAnsiTheme="minorHAnsi" w:cstheme="minorHAnsi"/>
          <w:lang w:eastAsia="zh-CN" w:bidi="hi-IN"/>
        </w:rPr>
      </w:pPr>
      <w:r w:rsidRPr="004F634D">
        <w:rPr>
          <w:rFonts w:asciiTheme="minorHAnsi" w:eastAsia="SimSun" w:hAnsiTheme="minorHAnsi" w:cstheme="minorHAnsi"/>
          <w:highlight w:val="cyan"/>
          <w:lang w:eastAsia="zh-CN" w:bidi="hi-IN"/>
        </w:rPr>
        <w:t>Le cas échéant, on peut se contenter de cette formulation générale en écrivant simplement :</w:t>
      </w:r>
    </w:p>
    <w:p w14:paraId="2A7064AE" w14:textId="1A890132" w:rsidR="00F445C7" w:rsidRPr="004F634D" w:rsidRDefault="00F445C7" w:rsidP="003A2C6F">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xml:space="preserve"> mettra à la disposition du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tous les renseignements et documents en sa possession pouvant contribuer à la bonne réalisation des Prestations.</w:t>
      </w:r>
    </w:p>
    <w:p w14:paraId="4510D4D7" w14:textId="77777777" w:rsidR="00E17163" w:rsidRPr="004F634D" w:rsidRDefault="00E17163" w:rsidP="00E17163">
      <w:pPr>
        <w:rPr>
          <w:rFonts w:asciiTheme="minorHAnsi" w:eastAsia="SimSun" w:hAnsiTheme="minorHAnsi" w:cstheme="minorHAnsi"/>
          <w:lang w:eastAsia="zh-CN" w:bidi="hi-IN"/>
        </w:rPr>
      </w:pPr>
      <w:r w:rsidRPr="004F634D">
        <w:rPr>
          <w:rFonts w:asciiTheme="minorHAnsi" w:eastAsia="SimSun" w:hAnsiTheme="minorHAnsi" w:cstheme="minorHAnsi"/>
          <w:highlight w:val="cyan"/>
          <w:lang w:eastAsia="zh-CN" w:bidi="hi-IN"/>
        </w:rPr>
        <w:t>En cas de prestations d’encadrement de professionnels, rajouter la phrase suivante :</w:t>
      </w:r>
    </w:p>
    <w:p w14:paraId="31C21B0A" w14:textId="4CE3D2EC" w:rsidR="00E17163" w:rsidRPr="004F634D" w:rsidRDefault="00E17163" w:rsidP="00E17163">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Il fournira, notamment, au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avant le début de la Prestation</w:t>
      </w:r>
      <w:r w:rsidR="00056BE0" w:rsidRPr="004F634D">
        <w:rPr>
          <w:rFonts w:asciiTheme="minorHAnsi" w:eastAsia="SimSun" w:hAnsiTheme="minorHAnsi" w:cstheme="minorHAnsi"/>
          <w:lang w:eastAsia="zh-CN" w:bidi="hi-IN"/>
        </w:rPr>
        <w:t xml:space="preserve"> correspondante</w:t>
      </w:r>
      <w:r w:rsidRPr="004F634D">
        <w:rPr>
          <w:rFonts w:asciiTheme="minorHAnsi" w:eastAsia="SimSun" w:hAnsiTheme="minorHAnsi" w:cstheme="minorHAnsi"/>
          <w:lang w:eastAsia="zh-CN" w:bidi="hi-IN"/>
        </w:rPr>
        <w:t>, les attestations d’assurance visées à l’</w:t>
      </w:r>
      <w:r w:rsidRPr="004F634D">
        <w:rPr>
          <w:rFonts w:asciiTheme="minorHAnsi" w:eastAsia="SimSun" w:hAnsiTheme="minorHAnsi" w:cstheme="minorHAnsi"/>
          <w:lang w:eastAsia="zh-CN" w:bidi="hi-IN"/>
        </w:rPr>
        <w:fldChar w:fldCharType="begin"/>
      </w:r>
      <w:r w:rsidRPr="004F634D">
        <w:rPr>
          <w:rFonts w:asciiTheme="minorHAnsi" w:eastAsia="SimSun" w:hAnsiTheme="minorHAnsi" w:cstheme="minorHAnsi"/>
          <w:lang w:eastAsia="zh-CN" w:bidi="hi-IN"/>
        </w:rPr>
        <w:instrText xml:space="preserve"> REF _Ref58424213 \r \h </w:instrText>
      </w:r>
      <w:r w:rsidR="004F634D">
        <w:rPr>
          <w:rFonts w:asciiTheme="minorHAnsi" w:eastAsia="SimSun" w:hAnsiTheme="minorHAnsi" w:cstheme="minorHAnsi"/>
          <w:lang w:eastAsia="zh-CN" w:bidi="hi-IN"/>
        </w:rPr>
        <w:instrText xml:space="preserve"> \* MERGEFORMAT </w:instrText>
      </w:r>
      <w:r w:rsidRPr="004F634D">
        <w:rPr>
          <w:rFonts w:asciiTheme="minorHAnsi" w:eastAsia="SimSun" w:hAnsiTheme="minorHAnsi" w:cstheme="minorHAnsi"/>
          <w:lang w:eastAsia="zh-CN" w:bidi="hi-IN"/>
        </w:rPr>
        <w:fldChar w:fldCharType="separate"/>
      </w:r>
      <w:r w:rsidR="00AF507A">
        <w:rPr>
          <w:rFonts w:asciiTheme="minorHAnsi" w:eastAsia="SimSun" w:hAnsiTheme="minorHAnsi" w:cstheme="minorHAnsi"/>
          <w:b/>
          <w:bCs/>
          <w:lang w:eastAsia="zh-CN" w:bidi="hi-IN"/>
        </w:rPr>
        <w:t>Erreur ! Source du renvoi introuvable.</w:t>
      </w:r>
      <w:r w:rsidRPr="004F634D">
        <w:rPr>
          <w:rFonts w:asciiTheme="minorHAnsi" w:eastAsia="SimSun" w:hAnsiTheme="minorHAnsi" w:cstheme="minorHAnsi"/>
          <w:lang w:eastAsia="zh-CN" w:bidi="hi-IN"/>
        </w:rPr>
        <w:fldChar w:fldCharType="end"/>
      </w:r>
      <w:r w:rsidRPr="004F634D">
        <w:rPr>
          <w:rFonts w:asciiTheme="minorHAnsi" w:eastAsia="SimSun" w:hAnsiTheme="minorHAnsi" w:cstheme="minorHAnsi"/>
          <w:lang w:eastAsia="zh-CN" w:bidi="hi-IN"/>
        </w:rPr>
        <w:t>.</w:t>
      </w:r>
    </w:p>
    <w:p w14:paraId="4CA50A47" w14:textId="5C6A20D6" w:rsidR="00F445C7" w:rsidRPr="004F634D" w:rsidRDefault="00F445C7" w:rsidP="003A2C6F">
      <w:pPr>
        <w:rPr>
          <w:rFonts w:asciiTheme="minorHAnsi" w:eastAsia="SimSun" w:hAnsiTheme="minorHAnsi" w:cstheme="minorHAnsi"/>
          <w:lang w:eastAsia="zh-CN" w:bidi="hi-IN"/>
        </w:rPr>
      </w:pPr>
      <w:bookmarkStart w:id="7" w:name="_Hlk58514690"/>
      <w:r w:rsidRPr="004F634D">
        <w:rPr>
          <w:rFonts w:asciiTheme="minorHAnsi" w:eastAsia="SimSun" w:hAnsiTheme="minorHAnsi" w:cstheme="minorHAnsi"/>
          <w:highlight w:val="cyan"/>
          <w:lang w:eastAsia="zh-CN" w:bidi="hi-IN"/>
        </w:rPr>
        <w:t>Le paragraphe ci-dessous est indispensable si les prestations se déroulent, même partiellement, sur ou à proximité d’un chantier ou dans un établissement en exploitation :</w:t>
      </w:r>
    </w:p>
    <w:bookmarkEnd w:id="7"/>
    <w:p w14:paraId="4620897C" w14:textId="6E7A8775" w:rsidR="003A2C6F" w:rsidRPr="004F634D" w:rsidRDefault="003A2C6F" w:rsidP="003A2C6F">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Dans le cas où, en application du décret n°94-1159 du 26 décembre 1994, il existerait un coordonnateur de sécurité et de protection de la santé (SPS), il appartiendra au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xml:space="preserve"> d’en informer le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afin que ce dernier puisse prendre les mesures appropriées, en liaison avec le coordonnateur SPS</w:t>
      </w:r>
      <w:r w:rsidR="00F445C7" w:rsidRPr="004F634D">
        <w:rPr>
          <w:rFonts w:asciiTheme="minorHAnsi" w:eastAsia="SimSun" w:hAnsiTheme="minorHAnsi" w:cstheme="minorHAnsi"/>
          <w:lang w:eastAsia="zh-CN" w:bidi="hi-IN"/>
        </w:rPr>
        <w:t>.</w:t>
      </w:r>
    </w:p>
    <w:p w14:paraId="46F0C7CB" w14:textId="4434148B" w:rsidR="002D7526" w:rsidRPr="00645FBB" w:rsidRDefault="002D7526" w:rsidP="006C1520">
      <w:pPr>
        <w:pStyle w:val="Titre1"/>
        <w:rPr>
          <w:rFonts w:eastAsia="SimSun"/>
          <w:lang w:eastAsia="zh-CN" w:bidi="hi-IN"/>
        </w:rPr>
      </w:pPr>
      <w:r w:rsidRPr="00645FBB">
        <w:rPr>
          <w:rFonts w:eastAsia="SimSun"/>
          <w:lang w:eastAsia="zh-CN" w:bidi="hi-IN"/>
        </w:rPr>
        <w:t>Montant de la prestation</w:t>
      </w:r>
    </w:p>
    <w:p w14:paraId="49DB28B4" w14:textId="77777777" w:rsidR="0020761C" w:rsidRPr="0020761C" w:rsidRDefault="0020761C" w:rsidP="0020761C">
      <w:pPr>
        <w:rPr>
          <w:rFonts w:asciiTheme="minorHAnsi" w:eastAsia="SimSun" w:hAnsiTheme="minorHAnsi" w:cstheme="minorHAnsi"/>
          <w:lang w:eastAsia="zh-CN" w:bidi="hi-IN"/>
        </w:rPr>
      </w:pPr>
      <w:r w:rsidRPr="0020761C">
        <w:rPr>
          <w:rFonts w:asciiTheme="minorHAnsi" w:eastAsia="SimSun" w:hAnsiTheme="minorHAnsi" w:cstheme="minorHAnsi"/>
          <w:lang w:eastAsia="zh-CN" w:bidi="hi-IN"/>
        </w:rPr>
        <w:t xml:space="preserve">L’Accord porte sur un montant </w:t>
      </w:r>
      <w:r w:rsidRPr="0020761C">
        <w:rPr>
          <w:rFonts w:asciiTheme="minorHAnsi" w:eastAsia="SimSun" w:hAnsiTheme="minorHAnsi" w:cstheme="minorHAnsi"/>
          <w:highlight w:val="yellow"/>
          <w:lang w:eastAsia="zh-CN" w:bidi="hi-IN"/>
        </w:rPr>
        <w:t>total</w:t>
      </w:r>
      <w:r w:rsidRPr="0020761C">
        <w:rPr>
          <w:rFonts w:asciiTheme="minorHAnsi" w:eastAsia="SimSun" w:hAnsiTheme="minorHAnsi" w:cstheme="minorHAnsi"/>
          <w:lang w:eastAsia="zh-CN" w:bidi="hi-IN"/>
        </w:rPr>
        <w:t xml:space="preserve"> </w:t>
      </w:r>
      <w:r w:rsidRPr="0020761C">
        <w:rPr>
          <w:rFonts w:asciiTheme="minorHAnsi" w:eastAsia="SimSun" w:hAnsiTheme="minorHAnsi" w:cstheme="minorHAnsi"/>
          <w:highlight w:val="cyan"/>
          <w:lang w:eastAsia="zh-CN" w:bidi="hi-IN"/>
        </w:rPr>
        <w:t>ou</w:t>
      </w:r>
      <w:r w:rsidRPr="0020761C">
        <w:rPr>
          <w:rFonts w:asciiTheme="minorHAnsi" w:eastAsia="SimSun" w:hAnsiTheme="minorHAnsi" w:cstheme="minorHAnsi"/>
          <w:lang w:eastAsia="zh-CN" w:bidi="hi-IN"/>
        </w:rPr>
        <w:t xml:space="preserve"> </w:t>
      </w:r>
      <w:r w:rsidRPr="0020761C">
        <w:rPr>
          <w:rFonts w:asciiTheme="minorHAnsi" w:eastAsia="SimSun" w:hAnsiTheme="minorHAnsi" w:cstheme="minorHAnsi"/>
          <w:highlight w:val="yellow"/>
          <w:lang w:eastAsia="zh-CN" w:bidi="hi-IN"/>
        </w:rPr>
        <w:t>annuel</w:t>
      </w:r>
      <w:r w:rsidRPr="0020761C">
        <w:rPr>
          <w:rFonts w:asciiTheme="minorHAnsi" w:eastAsia="SimSun" w:hAnsiTheme="minorHAnsi" w:cstheme="minorHAnsi"/>
          <w:lang w:eastAsia="zh-CN" w:bidi="hi-IN"/>
        </w:rPr>
        <w:t xml:space="preserve"> de Prestations fixé de la manière suivante :</w:t>
      </w:r>
    </w:p>
    <w:p w14:paraId="77B554DC" w14:textId="77777777" w:rsidR="0020761C" w:rsidRPr="0020761C" w:rsidRDefault="0020761C" w:rsidP="0020761C">
      <w:pPr>
        <w:pStyle w:val="Enumration"/>
        <w:numPr>
          <w:ilvl w:val="0"/>
          <w:numId w:val="37"/>
        </w:numPr>
        <w:rPr>
          <w:rFonts w:asciiTheme="minorHAnsi" w:hAnsiTheme="minorHAnsi" w:cstheme="minorHAnsi"/>
        </w:rPr>
      </w:pPr>
      <w:r w:rsidRPr="0020761C">
        <w:rPr>
          <w:rFonts w:asciiTheme="minorHAnsi" w:hAnsiTheme="minorHAnsi" w:cstheme="minorHAnsi"/>
          <w:highlight w:val="yellow"/>
        </w:rPr>
        <w:t>Montant minimum : […]</w:t>
      </w:r>
      <w:r w:rsidRPr="0020761C">
        <w:rPr>
          <w:rFonts w:asciiTheme="minorHAnsi" w:hAnsiTheme="minorHAnsi" w:cstheme="minorHAnsi"/>
        </w:rPr>
        <w:t xml:space="preserve"> </w:t>
      </w:r>
      <w:r w:rsidRPr="0020761C">
        <w:rPr>
          <w:rFonts w:asciiTheme="minorHAnsi" w:hAnsiTheme="minorHAnsi" w:cstheme="minorHAnsi"/>
          <w:highlight w:val="cyan"/>
        </w:rPr>
        <w:t>ou</w:t>
      </w:r>
      <w:r w:rsidRPr="0020761C">
        <w:rPr>
          <w:rFonts w:asciiTheme="minorHAnsi" w:hAnsiTheme="minorHAnsi" w:cstheme="minorHAnsi"/>
        </w:rPr>
        <w:t xml:space="preserve"> </w:t>
      </w:r>
      <w:r w:rsidRPr="0020761C">
        <w:rPr>
          <w:rFonts w:asciiTheme="minorHAnsi" w:hAnsiTheme="minorHAnsi" w:cstheme="minorHAnsi"/>
          <w:highlight w:val="yellow"/>
        </w:rPr>
        <w:t>Pas de montant minimum</w:t>
      </w:r>
    </w:p>
    <w:p w14:paraId="0285631A" w14:textId="77777777" w:rsidR="0020761C" w:rsidRPr="0020761C" w:rsidRDefault="0020761C" w:rsidP="0020761C">
      <w:pPr>
        <w:pStyle w:val="Enumration"/>
        <w:numPr>
          <w:ilvl w:val="0"/>
          <w:numId w:val="36"/>
        </w:numPr>
        <w:rPr>
          <w:rFonts w:asciiTheme="minorHAnsi" w:hAnsiTheme="minorHAnsi" w:cstheme="minorHAnsi"/>
        </w:rPr>
      </w:pPr>
      <w:r w:rsidRPr="0020761C">
        <w:rPr>
          <w:rFonts w:asciiTheme="minorHAnsi" w:hAnsiTheme="minorHAnsi" w:cstheme="minorHAnsi"/>
        </w:rPr>
        <w:t xml:space="preserve">Montant maximum : </w:t>
      </w:r>
      <w:r w:rsidRPr="0020761C">
        <w:rPr>
          <w:rFonts w:asciiTheme="minorHAnsi" w:hAnsiTheme="minorHAnsi" w:cstheme="minorHAnsi"/>
          <w:highlight w:val="yellow"/>
        </w:rPr>
        <w:t>[…]</w:t>
      </w:r>
    </w:p>
    <w:p w14:paraId="52379491" w14:textId="77777777" w:rsidR="0020761C" w:rsidRPr="0020761C" w:rsidRDefault="0020761C" w:rsidP="0020761C">
      <w:pPr>
        <w:rPr>
          <w:rFonts w:asciiTheme="minorHAnsi" w:eastAsia="SimSun" w:hAnsiTheme="minorHAnsi" w:cstheme="minorHAnsi"/>
          <w:lang w:eastAsia="zh-CN" w:bidi="hi-IN"/>
        </w:rPr>
      </w:pPr>
      <w:r w:rsidRPr="0020761C">
        <w:rPr>
          <w:rFonts w:asciiTheme="minorHAnsi" w:eastAsia="SimSun" w:hAnsiTheme="minorHAnsi" w:cstheme="minorHAnsi"/>
          <w:lang w:eastAsia="zh-CN" w:bidi="hi-IN"/>
        </w:rPr>
        <w:t xml:space="preserve">Chaque Commande définira précisément le prix applicable aux Prestations correspondantes, sur la base d’un devis remis au </w:t>
      </w:r>
      <w:r w:rsidRPr="0020761C">
        <w:rPr>
          <w:rFonts w:asciiTheme="minorHAnsi" w:eastAsia="SimSun" w:hAnsiTheme="minorHAnsi" w:cstheme="minorHAnsi"/>
          <w:highlight w:val="yellow"/>
          <w:lang w:eastAsia="zh-CN" w:bidi="hi-IN"/>
        </w:rPr>
        <w:t>DO</w:t>
      </w:r>
      <w:r w:rsidRPr="0020761C">
        <w:rPr>
          <w:rFonts w:asciiTheme="minorHAnsi" w:eastAsia="SimSun" w:hAnsiTheme="minorHAnsi" w:cstheme="minorHAnsi"/>
          <w:lang w:eastAsia="zh-CN" w:bidi="hi-IN"/>
        </w:rPr>
        <w:t xml:space="preserve"> par le </w:t>
      </w:r>
      <w:r w:rsidRPr="0020761C">
        <w:rPr>
          <w:rFonts w:asciiTheme="minorHAnsi" w:eastAsia="SimSun" w:hAnsiTheme="minorHAnsi" w:cstheme="minorHAnsi"/>
          <w:highlight w:val="yellow"/>
          <w:lang w:eastAsia="zh-CN" w:bidi="hi-IN"/>
        </w:rPr>
        <w:t>CDS</w:t>
      </w:r>
      <w:r w:rsidRPr="0020761C">
        <w:rPr>
          <w:rFonts w:asciiTheme="minorHAnsi" w:eastAsia="SimSun" w:hAnsiTheme="minorHAnsi" w:cstheme="minorHAnsi"/>
          <w:lang w:eastAsia="zh-CN" w:bidi="hi-IN"/>
        </w:rPr>
        <w:t>. Ce prix pourra être :</w:t>
      </w:r>
    </w:p>
    <w:p w14:paraId="394B5A64" w14:textId="77777777" w:rsidR="0020761C" w:rsidRPr="0020761C" w:rsidRDefault="0020761C" w:rsidP="0020761C">
      <w:pPr>
        <w:pStyle w:val="Enumration"/>
        <w:numPr>
          <w:ilvl w:val="0"/>
          <w:numId w:val="36"/>
        </w:numPr>
        <w:rPr>
          <w:rFonts w:asciiTheme="minorHAnsi" w:hAnsiTheme="minorHAnsi" w:cstheme="minorHAnsi"/>
        </w:rPr>
      </w:pPr>
      <w:r w:rsidRPr="0020761C">
        <w:rPr>
          <w:rFonts w:asciiTheme="minorHAnsi" w:hAnsiTheme="minorHAnsi" w:cstheme="minorHAnsi"/>
        </w:rPr>
        <w:t>global et forfaitaire, ferme et non révisable,</w:t>
      </w:r>
    </w:p>
    <w:p w14:paraId="1AD78566" w14:textId="77777777" w:rsidR="0020761C" w:rsidRPr="0020761C" w:rsidRDefault="0020761C" w:rsidP="0020761C">
      <w:pPr>
        <w:pStyle w:val="Enumration"/>
        <w:numPr>
          <w:ilvl w:val="0"/>
          <w:numId w:val="36"/>
        </w:numPr>
        <w:rPr>
          <w:rFonts w:asciiTheme="minorHAnsi" w:hAnsiTheme="minorHAnsi" w:cstheme="minorHAnsi"/>
        </w:rPr>
      </w:pPr>
      <w:r w:rsidRPr="0020761C">
        <w:rPr>
          <w:rFonts w:asciiTheme="minorHAnsi" w:hAnsiTheme="minorHAnsi" w:cstheme="minorHAnsi"/>
        </w:rPr>
        <w:t>basé sur le bordereau de prix unitaires figurant en annexe 1 de l’Accord,</w:t>
      </w:r>
    </w:p>
    <w:p w14:paraId="59255014" w14:textId="77777777" w:rsidR="0020761C" w:rsidRPr="0020761C" w:rsidRDefault="0020761C" w:rsidP="0020761C">
      <w:pPr>
        <w:pStyle w:val="Enumration"/>
        <w:numPr>
          <w:ilvl w:val="0"/>
          <w:numId w:val="36"/>
        </w:numPr>
        <w:rPr>
          <w:rFonts w:asciiTheme="minorHAnsi" w:hAnsiTheme="minorHAnsi" w:cstheme="minorHAnsi"/>
        </w:rPr>
      </w:pPr>
      <w:r w:rsidRPr="0020761C">
        <w:rPr>
          <w:rFonts w:asciiTheme="minorHAnsi" w:hAnsiTheme="minorHAnsi" w:cstheme="minorHAnsi"/>
        </w:rPr>
        <w:t>mixte.</w:t>
      </w:r>
    </w:p>
    <w:p w14:paraId="077DE7AF" w14:textId="77777777" w:rsidR="0020761C" w:rsidRPr="0020761C" w:rsidRDefault="0020761C" w:rsidP="0020761C">
      <w:pPr>
        <w:pStyle w:val="Enumration"/>
        <w:ind w:left="0" w:firstLine="0"/>
        <w:rPr>
          <w:rFonts w:asciiTheme="minorHAnsi" w:hAnsiTheme="minorHAnsi" w:cstheme="minorHAnsi"/>
        </w:rPr>
      </w:pPr>
      <w:r w:rsidRPr="0020761C">
        <w:rPr>
          <w:rFonts w:asciiTheme="minorHAnsi" w:hAnsiTheme="minorHAnsi" w:cstheme="minorHAnsi"/>
        </w:rPr>
        <w:t>La TVA s’appliquera ou non en fonction des dispositions fiscales en cours.</w:t>
      </w:r>
    </w:p>
    <w:p w14:paraId="042DE4F1" w14:textId="77777777" w:rsidR="0020761C" w:rsidRPr="0020761C" w:rsidRDefault="0020761C" w:rsidP="0020761C">
      <w:pPr>
        <w:rPr>
          <w:rFonts w:asciiTheme="minorHAnsi" w:eastAsia="SimSun" w:hAnsiTheme="minorHAnsi" w:cstheme="minorHAnsi"/>
          <w:lang w:eastAsia="zh-CN" w:bidi="hi-IN"/>
        </w:rPr>
      </w:pPr>
      <w:r w:rsidRPr="0020761C">
        <w:rPr>
          <w:rFonts w:asciiTheme="minorHAnsi" w:eastAsia="SimSun" w:hAnsiTheme="minorHAnsi" w:cstheme="minorHAnsi"/>
          <w:highlight w:val="cyan"/>
          <w:lang w:eastAsia="zh-CN" w:bidi="hi-IN"/>
        </w:rPr>
        <w:t>Garder ouvertes les dispositions ci-dessus car cet accord ayant vocation à durer dans le temps, on ne peut pas tout prévoir lors de sa signature</w:t>
      </w:r>
    </w:p>
    <w:p w14:paraId="6FB4A626" w14:textId="77777777" w:rsidR="0020761C" w:rsidRPr="0020761C" w:rsidRDefault="0020761C" w:rsidP="0020761C">
      <w:pPr>
        <w:rPr>
          <w:rFonts w:asciiTheme="minorHAnsi" w:eastAsia="SimSun" w:hAnsiTheme="minorHAnsi" w:cstheme="minorHAnsi"/>
          <w:lang w:eastAsia="zh-CN" w:bidi="hi-IN"/>
        </w:rPr>
      </w:pPr>
      <w:r w:rsidRPr="0020761C">
        <w:rPr>
          <w:rFonts w:asciiTheme="minorHAnsi" w:eastAsia="SimSun" w:hAnsiTheme="minorHAnsi" w:cstheme="minorHAnsi"/>
          <w:lang w:eastAsia="zh-CN" w:bidi="hi-IN"/>
        </w:rPr>
        <w:t>Les montants seront portés en chiffres et en lettres.</w:t>
      </w:r>
    </w:p>
    <w:p w14:paraId="0056ED47" w14:textId="77777777" w:rsidR="0020761C" w:rsidRPr="0020761C" w:rsidRDefault="0020761C" w:rsidP="0020761C">
      <w:pPr>
        <w:rPr>
          <w:rFonts w:asciiTheme="minorHAnsi" w:eastAsia="SimSun" w:hAnsiTheme="minorHAnsi" w:cstheme="minorHAnsi"/>
          <w:lang w:eastAsia="zh-CN" w:bidi="hi-IN"/>
        </w:rPr>
      </w:pPr>
      <w:r w:rsidRPr="0020761C">
        <w:rPr>
          <w:rFonts w:asciiTheme="minorHAnsi" w:eastAsia="SimSun" w:hAnsiTheme="minorHAnsi" w:cstheme="minorHAnsi"/>
          <w:lang w:eastAsia="zh-CN" w:bidi="hi-IN"/>
        </w:rPr>
        <w:t>Si une révision des prix en cours de Commande est prévue, elle sera précisée dans la Commande.</w:t>
      </w:r>
    </w:p>
    <w:p w14:paraId="12E8CA21" w14:textId="3CE6CD47" w:rsidR="002D7526" w:rsidRPr="0020761C" w:rsidRDefault="002D7526" w:rsidP="006C1520">
      <w:pPr>
        <w:pStyle w:val="Titre1"/>
        <w:rPr>
          <w:rFonts w:eastAsia="SimSun"/>
          <w:lang w:eastAsia="zh-CN" w:bidi="hi-IN"/>
        </w:rPr>
      </w:pPr>
      <w:r w:rsidRPr="0020761C">
        <w:rPr>
          <w:rFonts w:eastAsia="SimSun"/>
          <w:lang w:eastAsia="zh-CN" w:bidi="hi-IN"/>
        </w:rPr>
        <w:t>Conditions de paiement</w:t>
      </w:r>
    </w:p>
    <w:p w14:paraId="162359BB" w14:textId="5EF4C749" w:rsidR="0020761C" w:rsidRPr="0020761C" w:rsidRDefault="0020761C" w:rsidP="00F445C7">
      <w:pPr>
        <w:rPr>
          <w:rFonts w:asciiTheme="minorHAnsi" w:eastAsia="SimSun" w:hAnsiTheme="minorHAnsi" w:cstheme="minorHAnsi"/>
          <w:lang w:eastAsia="zh-CN" w:bidi="hi-IN"/>
        </w:rPr>
      </w:pPr>
      <w:r w:rsidRPr="0020761C">
        <w:rPr>
          <w:rFonts w:asciiTheme="minorHAnsi" w:eastAsia="SimSun" w:hAnsiTheme="minorHAnsi" w:cstheme="minorHAnsi"/>
          <w:lang w:eastAsia="zh-CN" w:bidi="hi-IN"/>
        </w:rPr>
        <w:t>Sauf mention contraire dans la Commande, les conditions suivantes s’appliqueront :</w:t>
      </w:r>
    </w:p>
    <w:p w14:paraId="7AEE31E6" w14:textId="32C04BA9" w:rsidR="002D7526" w:rsidRPr="004F634D" w:rsidRDefault="002D7526" w:rsidP="00F445C7">
      <w:pPr>
        <w:rPr>
          <w:rFonts w:asciiTheme="minorHAnsi" w:eastAsia="SimSun" w:hAnsiTheme="minorHAnsi" w:cstheme="minorHAnsi"/>
          <w:highlight w:val="yellow"/>
          <w:lang w:eastAsia="zh-CN" w:bidi="hi-IN"/>
        </w:rPr>
      </w:pPr>
      <w:r w:rsidRPr="004F634D">
        <w:rPr>
          <w:rFonts w:asciiTheme="minorHAnsi" w:eastAsia="SimSun" w:hAnsiTheme="minorHAnsi" w:cstheme="minorHAnsi"/>
          <w:highlight w:val="yellow"/>
          <w:lang w:eastAsia="zh-CN" w:bidi="hi-IN"/>
        </w:rPr>
        <w:lastRenderedPageBreak/>
        <w:t>On peut prévoir, par exemple :</w:t>
      </w:r>
    </w:p>
    <w:p w14:paraId="1EFD444F" w14:textId="67A6ADDA" w:rsidR="002D7526" w:rsidRPr="004F634D" w:rsidRDefault="002D7526" w:rsidP="00F445C7">
      <w:pPr>
        <w:pStyle w:val="Enumration"/>
        <w:numPr>
          <w:ilvl w:val="0"/>
          <w:numId w:val="34"/>
        </w:numPr>
        <w:rPr>
          <w:rFonts w:asciiTheme="minorHAnsi" w:hAnsiTheme="minorHAnsi" w:cstheme="minorHAnsi"/>
          <w:highlight w:val="yellow"/>
        </w:rPr>
      </w:pPr>
      <w:r w:rsidRPr="004F634D">
        <w:rPr>
          <w:rFonts w:asciiTheme="minorHAnsi" w:hAnsiTheme="minorHAnsi" w:cstheme="minorHAnsi"/>
          <w:highlight w:val="yellow"/>
        </w:rPr>
        <w:t xml:space="preserve">un acompte de X% à la signature de la </w:t>
      </w:r>
      <w:r w:rsidR="00F32207">
        <w:rPr>
          <w:rFonts w:asciiTheme="minorHAnsi" w:hAnsiTheme="minorHAnsi" w:cstheme="minorHAnsi"/>
          <w:highlight w:val="yellow"/>
        </w:rPr>
        <w:t>C</w:t>
      </w:r>
      <w:r w:rsidRPr="004F634D">
        <w:rPr>
          <w:rFonts w:asciiTheme="minorHAnsi" w:hAnsiTheme="minorHAnsi" w:cstheme="minorHAnsi"/>
          <w:highlight w:val="yellow"/>
        </w:rPr>
        <w:t>ommande,</w:t>
      </w:r>
    </w:p>
    <w:p w14:paraId="753258FF" w14:textId="41F0987B" w:rsidR="002D7526" w:rsidRPr="004F634D" w:rsidRDefault="002D7526" w:rsidP="00F445C7">
      <w:pPr>
        <w:pStyle w:val="Enumration"/>
        <w:numPr>
          <w:ilvl w:val="0"/>
          <w:numId w:val="34"/>
        </w:numPr>
        <w:rPr>
          <w:rFonts w:asciiTheme="minorHAnsi" w:hAnsiTheme="minorHAnsi" w:cstheme="minorHAnsi"/>
          <w:highlight w:val="yellow"/>
        </w:rPr>
      </w:pPr>
      <w:r w:rsidRPr="004F634D">
        <w:rPr>
          <w:rFonts w:asciiTheme="minorHAnsi" w:hAnsiTheme="minorHAnsi" w:cstheme="minorHAnsi"/>
          <w:highlight w:val="yellow"/>
        </w:rPr>
        <w:t>des versements partiels à des moments-clés d</w:t>
      </w:r>
      <w:r w:rsidR="00F32207">
        <w:rPr>
          <w:rFonts w:asciiTheme="minorHAnsi" w:hAnsiTheme="minorHAnsi" w:cstheme="minorHAnsi"/>
          <w:highlight w:val="yellow"/>
        </w:rPr>
        <w:t>e la Commande</w:t>
      </w:r>
      <w:r w:rsidRPr="004F634D">
        <w:rPr>
          <w:rFonts w:asciiTheme="minorHAnsi" w:hAnsiTheme="minorHAnsi" w:cstheme="minorHAnsi"/>
          <w:highlight w:val="yellow"/>
        </w:rPr>
        <w:t>,</w:t>
      </w:r>
    </w:p>
    <w:p w14:paraId="278D27B9" w14:textId="1C0D950B" w:rsidR="002D7526" w:rsidRPr="004F634D" w:rsidRDefault="002D7526" w:rsidP="00F445C7">
      <w:pPr>
        <w:pStyle w:val="Enumration"/>
        <w:numPr>
          <w:ilvl w:val="0"/>
          <w:numId w:val="34"/>
        </w:numPr>
        <w:rPr>
          <w:rFonts w:asciiTheme="minorHAnsi" w:hAnsiTheme="minorHAnsi" w:cstheme="minorHAnsi"/>
          <w:highlight w:val="yellow"/>
        </w:rPr>
      </w:pPr>
      <w:r w:rsidRPr="004F634D">
        <w:rPr>
          <w:rFonts w:asciiTheme="minorHAnsi" w:hAnsiTheme="minorHAnsi" w:cstheme="minorHAnsi"/>
          <w:highlight w:val="yellow"/>
        </w:rPr>
        <w:t>un solde, ou la totalité, à la remise des résultats.</w:t>
      </w:r>
    </w:p>
    <w:p w14:paraId="588AC311" w14:textId="77777777" w:rsidR="002D7526" w:rsidRPr="004F634D" w:rsidRDefault="002D7526" w:rsidP="00F445C7">
      <w:pPr>
        <w:rPr>
          <w:rFonts w:asciiTheme="minorHAnsi" w:eastAsia="SimSun" w:hAnsiTheme="minorHAnsi" w:cstheme="minorHAnsi"/>
          <w:lang w:eastAsia="zh-CN" w:bidi="hi-IN"/>
        </w:rPr>
      </w:pPr>
      <w:r w:rsidRPr="004F634D">
        <w:rPr>
          <w:rFonts w:asciiTheme="minorHAnsi" w:hAnsiTheme="minorHAnsi" w:cstheme="minorHAnsi"/>
        </w:rPr>
        <w:t xml:space="preserve">Les factures établies par </w:t>
      </w:r>
      <w:r w:rsidRPr="004F634D">
        <w:rPr>
          <w:rFonts w:asciiTheme="minorHAnsi" w:eastAsia="SimSun" w:hAnsiTheme="minorHAnsi" w:cstheme="minorHAnsi"/>
          <w:lang w:eastAsia="zh-CN" w:bidi="hi-IN"/>
        </w:rPr>
        <w:t xml:space="preserve">le </w:t>
      </w:r>
      <w:r w:rsidRPr="004F634D">
        <w:rPr>
          <w:rFonts w:asciiTheme="minorHAnsi" w:hAnsiTheme="minorHAnsi" w:cstheme="minorHAnsi"/>
          <w:highlight w:val="yellow"/>
        </w:rPr>
        <w:t>CDS</w:t>
      </w:r>
      <w:r w:rsidRPr="004F634D">
        <w:rPr>
          <w:rFonts w:asciiTheme="minorHAnsi" w:hAnsiTheme="minorHAnsi" w:cstheme="minorHAnsi"/>
        </w:rPr>
        <w:t xml:space="preserve"> seront libellées à l’ordre de </w:t>
      </w:r>
      <w:r w:rsidRPr="004F634D">
        <w:rPr>
          <w:rFonts w:asciiTheme="minorHAnsi" w:hAnsiTheme="minorHAnsi" w:cstheme="minorHAnsi"/>
          <w:highlight w:val="yellow"/>
        </w:rPr>
        <w:t>[…]</w:t>
      </w:r>
      <w:r w:rsidRPr="004F634D">
        <w:rPr>
          <w:rFonts w:asciiTheme="minorHAnsi" w:hAnsiTheme="minorHAnsi" w:cstheme="minorHAnsi"/>
        </w:rPr>
        <w:t xml:space="preserve"> et adressés à </w:t>
      </w:r>
      <w:r w:rsidRPr="004F634D">
        <w:rPr>
          <w:rFonts w:asciiTheme="minorHAnsi" w:hAnsiTheme="minorHAnsi" w:cstheme="minorHAnsi"/>
          <w:highlight w:val="yellow"/>
        </w:rPr>
        <w:t>[…]</w:t>
      </w:r>
      <w:r w:rsidRPr="004F634D">
        <w:rPr>
          <w:rFonts w:asciiTheme="minorHAnsi" w:hAnsiTheme="minorHAnsi" w:cstheme="minorHAnsi"/>
        </w:rPr>
        <w:t>.</w:t>
      </w:r>
    </w:p>
    <w:p w14:paraId="5E6A5AAF" w14:textId="77777777" w:rsidR="002D7526" w:rsidRPr="004F634D" w:rsidRDefault="002D7526" w:rsidP="00F445C7">
      <w:pPr>
        <w:rPr>
          <w:rFonts w:asciiTheme="minorHAnsi" w:hAnsiTheme="minorHAnsi" w:cstheme="minorHAnsi"/>
        </w:rPr>
      </w:pPr>
      <w:r w:rsidRPr="004F634D">
        <w:rPr>
          <w:rFonts w:asciiTheme="minorHAnsi" w:hAnsiTheme="minorHAnsi" w:cstheme="minorHAnsi"/>
        </w:rPr>
        <w:t xml:space="preserve">Le </w:t>
      </w:r>
      <w:r w:rsidRPr="004F634D">
        <w:rPr>
          <w:rFonts w:asciiTheme="minorHAnsi" w:hAnsiTheme="minorHAnsi" w:cstheme="minorHAnsi"/>
          <w:highlight w:val="yellow"/>
        </w:rPr>
        <w:t>DO</w:t>
      </w:r>
      <w:r w:rsidRPr="004F634D">
        <w:rPr>
          <w:rFonts w:asciiTheme="minorHAnsi" w:hAnsiTheme="minorHAnsi" w:cstheme="minorHAnsi"/>
        </w:rPr>
        <w:t xml:space="preserve"> se libérera des sommes dues dans un délai de 30 jours à compter de la réception des factures. Le défaut de paiement dans ce délai fait courir de plein droit et sans autre formalité, des intérêts de retard au bénéfice du titulaire. Le taux des intérêts de retard est celui de l'intérêt légal en vigueur à la date à laquelle les intérêts de retard ont commencé à courir.</w:t>
      </w:r>
    </w:p>
    <w:p w14:paraId="153235B8" w14:textId="5B68BF81" w:rsidR="002D7526" w:rsidRPr="004F634D" w:rsidRDefault="002D7526" w:rsidP="00F445C7">
      <w:pPr>
        <w:rPr>
          <w:rFonts w:asciiTheme="minorHAnsi" w:hAnsiTheme="minorHAnsi" w:cstheme="minorHAnsi"/>
        </w:rPr>
      </w:pPr>
      <w:r w:rsidRPr="004F634D">
        <w:rPr>
          <w:rFonts w:asciiTheme="minorHAnsi" w:hAnsiTheme="minorHAnsi" w:cstheme="minorHAnsi"/>
        </w:rPr>
        <w:t xml:space="preserve">Les règlements seront effectués par virement au compte ouvert au nom du </w:t>
      </w:r>
      <w:r w:rsidRPr="004F634D">
        <w:rPr>
          <w:rFonts w:asciiTheme="minorHAnsi" w:hAnsiTheme="minorHAnsi" w:cstheme="minorHAnsi"/>
          <w:highlight w:val="yellow"/>
        </w:rPr>
        <w:t>CDS</w:t>
      </w:r>
      <w:r w:rsidRPr="004F634D">
        <w:rPr>
          <w:rFonts w:asciiTheme="minorHAnsi" w:hAnsiTheme="minorHAnsi" w:cstheme="minorHAnsi"/>
        </w:rPr>
        <w:t xml:space="preserve">. Un RIB / IBAN est annexé au présent </w:t>
      </w:r>
      <w:r w:rsidR="00F32207">
        <w:rPr>
          <w:rFonts w:asciiTheme="minorHAnsi" w:hAnsiTheme="minorHAnsi" w:cstheme="minorHAnsi"/>
        </w:rPr>
        <w:t>Accord</w:t>
      </w:r>
    </w:p>
    <w:p w14:paraId="456CE0A9" w14:textId="4884B34B" w:rsidR="002D7526" w:rsidRPr="00645FBB" w:rsidRDefault="002D7526" w:rsidP="006C1520">
      <w:pPr>
        <w:pStyle w:val="Titre1"/>
        <w:rPr>
          <w:rFonts w:eastAsia="SimSun"/>
          <w:lang w:eastAsia="zh-CN" w:bidi="hi-IN"/>
        </w:rPr>
      </w:pPr>
      <w:r w:rsidRPr="00645FBB">
        <w:rPr>
          <w:rFonts w:eastAsia="SimSun"/>
          <w:lang w:eastAsia="zh-CN" w:bidi="hi-IN"/>
        </w:rPr>
        <w:t>Responsabilités</w:t>
      </w:r>
    </w:p>
    <w:p w14:paraId="34BD0C96" w14:textId="77777777" w:rsidR="0020761C" w:rsidRPr="0020761C" w:rsidRDefault="0020761C" w:rsidP="0020761C">
      <w:pPr>
        <w:rPr>
          <w:rFonts w:asciiTheme="minorHAnsi" w:eastAsia="SimSun" w:hAnsiTheme="minorHAnsi" w:cstheme="minorHAnsi"/>
          <w:lang w:eastAsia="zh-CN" w:bidi="hi-IN"/>
        </w:rPr>
      </w:pPr>
      <w:r w:rsidRPr="0020761C">
        <w:rPr>
          <w:rFonts w:asciiTheme="minorHAnsi" w:eastAsia="SimSun" w:hAnsiTheme="minorHAnsi" w:cstheme="minorHAnsi"/>
          <w:lang w:eastAsia="zh-CN" w:bidi="hi-IN"/>
        </w:rPr>
        <w:t xml:space="preserve">Au titre de la présente Convention, le </w:t>
      </w:r>
      <w:r w:rsidRPr="0020761C">
        <w:rPr>
          <w:rFonts w:asciiTheme="minorHAnsi" w:eastAsia="SimSun" w:hAnsiTheme="minorHAnsi" w:cstheme="minorHAnsi"/>
          <w:highlight w:val="yellow"/>
          <w:lang w:eastAsia="zh-CN" w:bidi="hi-IN"/>
        </w:rPr>
        <w:t>CDS</w:t>
      </w:r>
      <w:r w:rsidRPr="0020761C">
        <w:rPr>
          <w:rFonts w:asciiTheme="minorHAnsi" w:eastAsia="SimSun" w:hAnsiTheme="minorHAnsi" w:cstheme="minorHAnsi"/>
          <w:lang w:eastAsia="zh-CN" w:bidi="hi-IN"/>
        </w:rPr>
        <w:t xml:space="preserve"> intervient dans la limite d’une simple mission d’assistance à donneur d’ordre, avec obligation de moyens.</w:t>
      </w:r>
    </w:p>
    <w:p w14:paraId="53989DF9" w14:textId="77777777" w:rsidR="0020761C" w:rsidRPr="0020761C" w:rsidRDefault="0020761C" w:rsidP="0020761C">
      <w:pPr>
        <w:rPr>
          <w:rFonts w:asciiTheme="minorHAnsi" w:eastAsia="SimSun" w:hAnsiTheme="minorHAnsi" w:cstheme="minorHAnsi"/>
          <w:lang w:eastAsia="zh-CN" w:bidi="hi-IN"/>
        </w:rPr>
      </w:pPr>
      <w:r w:rsidRPr="0020761C">
        <w:rPr>
          <w:rFonts w:asciiTheme="minorHAnsi" w:eastAsia="SimSun" w:hAnsiTheme="minorHAnsi" w:cstheme="minorHAnsi"/>
          <w:lang w:eastAsia="zh-CN" w:bidi="hi-IN"/>
        </w:rPr>
        <w:t xml:space="preserve">Les Parties sont convenues de ce que cette mission ne participe pas à la réalisation des ouvrages qui pourrait être décidée ultérieurement par le </w:t>
      </w:r>
      <w:r w:rsidRPr="0020761C">
        <w:rPr>
          <w:rFonts w:asciiTheme="minorHAnsi" w:eastAsia="SimSun" w:hAnsiTheme="minorHAnsi" w:cstheme="minorHAnsi"/>
          <w:highlight w:val="yellow"/>
          <w:lang w:eastAsia="zh-CN" w:bidi="hi-IN"/>
        </w:rPr>
        <w:t>DO</w:t>
      </w:r>
      <w:r w:rsidRPr="0020761C">
        <w:rPr>
          <w:rFonts w:asciiTheme="minorHAnsi" w:eastAsia="SimSun" w:hAnsiTheme="minorHAnsi" w:cstheme="minorHAnsi"/>
          <w:lang w:eastAsia="zh-CN" w:bidi="hi-IN"/>
        </w:rPr>
        <w:t xml:space="preserve">, de sorte que le </w:t>
      </w:r>
      <w:r w:rsidRPr="0020761C">
        <w:rPr>
          <w:rFonts w:asciiTheme="minorHAnsi" w:eastAsia="SimSun" w:hAnsiTheme="minorHAnsi" w:cstheme="minorHAnsi"/>
          <w:highlight w:val="yellow"/>
          <w:lang w:eastAsia="zh-CN" w:bidi="hi-IN"/>
        </w:rPr>
        <w:t>CDS</w:t>
      </w:r>
      <w:r w:rsidRPr="0020761C">
        <w:rPr>
          <w:rFonts w:asciiTheme="minorHAnsi" w:eastAsia="SimSun" w:hAnsiTheme="minorHAnsi" w:cstheme="minorHAnsi"/>
          <w:lang w:eastAsia="zh-CN" w:bidi="hi-IN"/>
        </w:rPr>
        <w:t xml:space="preserve"> ne saurait être considéré comme un constructeur au sens de l’article 1792-1 du Code civil. </w:t>
      </w:r>
    </w:p>
    <w:p w14:paraId="20F13E3D" w14:textId="77777777" w:rsidR="0020761C" w:rsidRPr="0020761C" w:rsidRDefault="0020761C" w:rsidP="0020761C">
      <w:pPr>
        <w:rPr>
          <w:rFonts w:asciiTheme="minorHAnsi" w:eastAsia="SimSun" w:hAnsiTheme="minorHAnsi" w:cstheme="minorHAnsi"/>
          <w:lang w:eastAsia="zh-CN" w:bidi="hi-IN"/>
        </w:rPr>
      </w:pPr>
      <w:r w:rsidRPr="0020761C">
        <w:rPr>
          <w:rFonts w:asciiTheme="minorHAnsi" w:eastAsia="SimSun" w:hAnsiTheme="minorHAnsi" w:cstheme="minorHAnsi"/>
          <w:lang w:eastAsia="zh-CN" w:bidi="hi-IN"/>
        </w:rPr>
        <w:t xml:space="preserve">La suite à donner aux Prestations confiées au </w:t>
      </w:r>
      <w:r w:rsidRPr="0020761C">
        <w:rPr>
          <w:rFonts w:asciiTheme="minorHAnsi" w:eastAsia="SimSun" w:hAnsiTheme="minorHAnsi" w:cstheme="minorHAnsi"/>
          <w:highlight w:val="yellow"/>
          <w:lang w:eastAsia="zh-CN" w:bidi="hi-IN"/>
        </w:rPr>
        <w:t>CDS</w:t>
      </w:r>
      <w:r w:rsidRPr="0020761C">
        <w:rPr>
          <w:rFonts w:asciiTheme="minorHAnsi" w:eastAsia="SimSun" w:hAnsiTheme="minorHAnsi" w:cstheme="minorHAnsi"/>
          <w:lang w:eastAsia="zh-CN" w:bidi="hi-IN"/>
        </w:rPr>
        <w:t xml:space="preserve"> dans le cadre de l’Accord relève de la seule responsabilité du </w:t>
      </w:r>
      <w:r w:rsidRPr="0020761C">
        <w:rPr>
          <w:rFonts w:asciiTheme="minorHAnsi" w:eastAsia="SimSun" w:hAnsiTheme="minorHAnsi" w:cstheme="minorHAnsi"/>
          <w:highlight w:val="yellow"/>
          <w:lang w:eastAsia="zh-CN" w:bidi="hi-IN"/>
        </w:rPr>
        <w:t>DO</w:t>
      </w:r>
      <w:r w:rsidRPr="0020761C">
        <w:rPr>
          <w:rFonts w:asciiTheme="minorHAnsi" w:eastAsia="SimSun" w:hAnsiTheme="minorHAnsi" w:cstheme="minorHAnsi"/>
          <w:lang w:eastAsia="zh-CN" w:bidi="hi-IN"/>
        </w:rPr>
        <w:t xml:space="preserve">. En cas de réalisation de travaux, les entrepreneurs titulaires des marchés d’études ou de travaux et, le cas échéant le maître d’œuvre, seront seuls responsables vis-à-vis du maître d'ouvrage, notamment de la conception, du dimensionnement, de la fabrication et de la pose des équipements et aménagements dont la réalisation aura pu être décidée, sur la base des résultats des Prestations confiées au </w:t>
      </w:r>
      <w:r w:rsidRPr="0020761C">
        <w:rPr>
          <w:rFonts w:asciiTheme="minorHAnsi" w:eastAsia="SimSun" w:hAnsiTheme="minorHAnsi" w:cstheme="minorHAnsi"/>
          <w:highlight w:val="yellow"/>
          <w:lang w:eastAsia="zh-CN" w:bidi="hi-IN"/>
        </w:rPr>
        <w:t>CDS</w:t>
      </w:r>
      <w:r w:rsidRPr="0020761C">
        <w:rPr>
          <w:rFonts w:asciiTheme="minorHAnsi" w:eastAsia="SimSun" w:hAnsiTheme="minorHAnsi" w:cstheme="minorHAnsi"/>
          <w:lang w:eastAsia="zh-CN" w:bidi="hi-IN"/>
        </w:rPr>
        <w:t>.</w:t>
      </w:r>
    </w:p>
    <w:p w14:paraId="61ED6966" w14:textId="77777777" w:rsidR="0020761C" w:rsidRPr="0020761C" w:rsidRDefault="0020761C" w:rsidP="0020761C">
      <w:pPr>
        <w:rPr>
          <w:rFonts w:asciiTheme="minorHAnsi" w:eastAsia="SimSun" w:hAnsiTheme="minorHAnsi" w:cstheme="minorHAnsi"/>
          <w:lang w:eastAsia="zh-CN" w:bidi="hi-IN"/>
        </w:rPr>
      </w:pPr>
      <w:r w:rsidRPr="0020761C">
        <w:rPr>
          <w:rFonts w:asciiTheme="minorHAnsi" w:eastAsia="SimSun" w:hAnsiTheme="minorHAnsi" w:cstheme="minorHAnsi"/>
          <w:lang w:eastAsia="zh-CN" w:bidi="hi-IN"/>
        </w:rPr>
        <w:t xml:space="preserve">Le </w:t>
      </w:r>
      <w:r w:rsidRPr="0020761C">
        <w:rPr>
          <w:rFonts w:asciiTheme="minorHAnsi" w:eastAsia="SimSun" w:hAnsiTheme="minorHAnsi" w:cstheme="minorHAnsi"/>
          <w:highlight w:val="yellow"/>
          <w:lang w:eastAsia="zh-CN" w:bidi="hi-IN"/>
        </w:rPr>
        <w:t>CDS</w:t>
      </w:r>
      <w:r w:rsidRPr="0020761C">
        <w:rPr>
          <w:rFonts w:asciiTheme="minorHAnsi" w:eastAsia="SimSun" w:hAnsiTheme="minorHAnsi" w:cstheme="minorHAnsi"/>
          <w:lang w:eastAsia="zh-CN" w:bidi="hi-IN"/>
        </w:rPr>
        <w:t xml:space="preserve"> ne sera pas responsable, de quelque manière que ce soit, et en particulier solidairement, des dommages imputables aux actions ou omissions du maître d’ouvrage, ou des autres intervenants dans les opérations réalisées dans le cadre de l’Accord, ou consécutivement à l’Accord.</w:t>
      </w:r>
    </w:p>
    <w:p w14:paraId="6BF15395" w14:textId="77777777" w:rsidR="0020761C" w:rsidRPr="0020761C" w:rsidRDefault="0020761C" w:rsidP="0020761C">
      <w:pPr>
        <w:rPr>
          <w:rFonts w:asciiTheme="minorHAnsi" w:eastAsia="SimSun" w:hAnsiTheme="minorHAnsi" w:cstheme="minorHAnsi"/>
          <w:lang w:eastAsia="zh-CN" w:bidi="hi-IN"/>
        </w:rPr>
      </w:pPr>
      <w:r w:rsidRPr="0020761C">
        <w:rPr>
          <w:rFonts w:asciiTheme="minorHAnsi" w:eastAsia="SimSun" w:hAnsiTheme="minorHAnsi" w:cstheme="minorHAnsi"/>
          <w:lang w:eastAsia="zh-CN" w:bidi="hi-IN"/>
        </w:rPr>
        <w:t xml:space="preserve">En cas d’intervention sur un site dont le </w:t>
      </w:r>
      <w:r w:rsidRPr="0020761C">
        <w:rPr>
          <w:rFonts w:asciiTheme="minorHAnsi" w:eastAsia="SimSun" w:hAnsiTheme="minorHAnsi" w:cstheme="minorHAnsi"/>
          <w:highlight w:val="yellow"/>
          <w:lang w:eastAsia="zh-CN" w:bidi="hi-IN"/>
        </w:rPr>
        <w:t>DO</w:t>
      </w:r>
      <w:r w:rsidRPr="0020761C">
        <w:rPr>
          <w:rFonts w:asciiTheme="minorHAnsi" w:eastAsia="SimSun" w:hAnsiTheme="minorHAnsi" w:cstheme="minorHAnsi"/>
          <w:lang w:eastAsia="zh-CN" w:bidi="hi-IN"/>
        </w:rPr>
        <w:t xml:space="preserve"> est propriétaire ou gardien, le </w:t>
      </w:r>
      <w:r w:rsidRPr="0020761C">
        <w:rPr>
          <w:rFonts w:asciiTheme="minorHAnsi" w:eastAsia="SimSun" w:hAnsiTheme="minorHAnsi" w:cstheme="minorHAnsi"/>
          <w:highlight w:val="yellow"/>
          <w:lang w:eastAsia="zh-CN" w:bidi="hi-IN"/>
        </w:rPr>
        <w:t>CDS</w:t>
      </w:r>
      <w:r w:rsidRPr="0020761C">
        <w:rPr>
          <w:rFonts w:asciiTheme="minorHAnsi" w:eastAsia="SimSun" w:hAnsiTheme="minorHAnsi" w:cstheme="minorHAnsi"/>
          <w:lang w:eastAsia="zh-CN" w:bidi="hi-IN"/>
        </w:rPr>
        <w:t xml:space="preserve"> ne pourra être tenu responsable de dommages pouvant résulter de la présence sur le site de toute personne non reconnue ou désignée par l’une des Parties à l’Accord.</w:t>
      </w:r>
    </w:p>
    <w:p w14:paraId="48244CF9" w14:textId="2A3D542C" w:rsidR="002D7526" w:rsidRPr="00645FBB" w:rsidRDefault="002D7526" w:rsidP="006C1520">
      <w:pPr>
        <w:pStyle w:val="Titre1"/>
        <w:rPr>
          <w:rFonts w:eastAsia="SimSun"/>
          <w:lang w:eastAsia="zh-CN" w:bidi="hi-IN"/>
        </w:rPr>
      </w:pPr>
      <w:r w:rsidRPr="00645FBB">
        <w:rPr>
          <w:rFonts w:eastAsia="SimSun"/>
          <w:lang w:eastAsia="zh-CN" w:bidi="hi-IN"/>
        </w:rPr>
        <w:t>Assurances</w:t>
      </w:r>
    </w:p>
    <w:p w14:paraId="40DA8CC9" w14:textId="4A1FFD65" w:rsidR="00DE0745" w:rsidRPr="004F634D" w:rsidRDefault="00DE0745" w:rsidP="00DE0745">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déclare bénéficier des garanties de l’assurance souscrite par la FFS auprès de la compagnie Axa France sous le n°</w:t>
      </w:r>
      <w:r w:rsidR="00F43C1F" w:rsidRPr="004F634D">
        <w:rPr>
          <w:rFonts w:asciiTheme="minorHAnsi" w:eastAsia="SimSun" w:hAnsiTheme="minorHAnsi" w:cstheme="minorHAnsi"/>
          <w:lang w:eastAsia="zh-CN" w:bidi="hi-IN"/>
        </w:rPr>
        <w:t xml:space="preserve"> 1070 7777 604.</w:t>
      </w:r>
    </w:p>
    <w:p w14:paraId="1B57C74D" w14:textId="77777777" w:rsidR="00DE0745" w:rsidRPr="004F634D" w:rsidRDefault="00DE0745" w:rsidP="00DE0745">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La responsabilité du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ne saurait être engagée au-delà des conditions et limites de garanties prévues au contrat.</w:t>
      </w:r>
    </w:p>
    <w:p w14:paraId="71210C6A" w14:textId="77777777" w:rsidR="0020761C" w:rsidRPr="0020761C" w:rsidRDefault="0020761C" w:rsidP="0020761C">
      <w:pPr>
        <w:rPr>
          <w:rFonts w:asciiTheme="minorHAnsi" w:eastAsia="SimSun" w:hAnsiTheme="minorHAnsi" w:cstheme="minorHAnsi"/>
          <w:lang w:eastAsia="zh-CN" w:bidi="hi-IN"/>
        </w:rPr>
      </w:pPr>
      <w:r w:rsidRPr="0020761C">
        <w:rPr>
          <w:rFonts w:asciiTheme="minorHAnsi" w:eastAsia="SimSun" w:hAnsiTheme="minorHAnsi" w:cstheme="minorHAnsi"/>
          <w:lang w:eastAsia="zh-CN" w:bidi="hi-IN"/>
        </w:rPr>
        <w:t>Une attestation sera jointe à chacune des Commandes.</w:t>
      </w:r>
    </w:p>
    <w:p w14:paraId="4A4C3B66" w14:textId="3E622A7A" w:rsidR="00DE0745" w:rsidRPr="004F634D" w:rsidRDefault="00DE0745" w:rsidP="00DE0745">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Dans le cas où les Prestations comprennent l’encadrement en cavité souterraine de personnes extérieures à la FFS, intervenant dans le cadre de leur activité professionnelle, ces personnes doivent impérativement être couvertes par une assurance « responsabilité civile » et « individuelle accident » souscrite par leur employeur pour la pratique de la spéléologie</w:t>
      </w:r>
      <w:r w:rsidR="00065401">
        <w:rPr>
          <w:rFonts w:asciiTheme="minorHAnsi" w:eastAsia="SimSun" w:hAnsiTheme="minorHAnsi" w:cstheme="minorHAnsi"/>
          <w:lang w:eastAsia="zh-CN" w:bidi="hi-IN"/>
        </w:rPr>
        <w:t xml:space="preserve"> </w:t>
      </w:r>
      <w:r w:rsidR="00065401" w:rsidRPr="00065401">
        <w:rPr>
          <w:rFonts w:asciiTheme="minorHAnsi" w:eastAsia="SimSun" w:hAnsiTheme="minorHAnsi" w:cstheme="minorHAnsi"/>
          <w:highlight w:val="cyan"/>
          <w:lang w:eastAsia="zh-CN" w:bidi="hi-IN"/>
        </w:rPr>
        <w:t>et/ou, le cas échéant,</w:t>
      </w:r>
      <w:r w:rsidR="00065401">
        <w:rPr>
          <w:rFonts w:asciiTheme="minorHAnsi" w:eastAsia="SimSun" w:hAnsiTheme="minorHAnsi" w:cstheme="minorHAnsi"/>
          <w:lang w:eastAsia="zh-CN" w:bidi="hi-IN"/>
        </w:rPr>
        <w:t xml:space="preserve"> </w:t>
      </w:r>
      <w:r w:rsidR="00065401" w:rsidRPr="00065401">
        <w:rPr>
          <w:rFonts w:asciiTheme="minorHAnsi" w:eastAsia="SimSun" w:hAnsiTheme="minorHAnsi" w:cstheme="minorHAnsi"/>
          <w:highlight w:val="yellow"/>
          <w:lang w:eastAsia="zh-CN" w:bidi="hi-IN"/>
        </w:rPr>
        <w:t>du canyonisme</w:t>
      </w:r>
      <w:r w:rsidRPr="004F634D">
        <w:rPr>
          <w:rFonts w:asciiTheme="minorHAnsi" w:eastAsia="SimSun" w:hAnsiTheme="minorHAnsi" w:cstheme="minorHAnsi"/>
          <w:lang w:eastAsia="zh-CN" w:bidi="hi-IN"/>
        </w:rPr>
        <w:t>.</w:t>
      </w:r>
    </w:p>
    <w:p w14:paraId="698F8F32" w14:textId="77777777" w:rsidR="00DE0745" w:rsidRPr="004F634D" w:rsidRDefault="00DE0745" w:rsidP="00DE0745">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Il est précisé que la police d’assurance de la FFS ne couvre pas la perte, le vol ou les dommages subis par le matériel appartenant à ces personnes. </w:t>
      </w:r>
    </w:p>
    <w:p w14:paraId="43755485" w14:textId="77777777" w:rsidR="00DE0745" w:rsidRPr="004F634D" w:rsidRDefault="00DE0745" w:rsidP="00DE0745">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Il en est de même des matériels appartenant au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xml:space="preserve"> qui pourraient être mis à la disposition du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pour la réalisation des Prestations, sauf responsabilité avérée du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dans la survenance du dommage, et dans les limites de sa garantie « responsabilité civile ».</w:t>
      </w:r>
    </w:p>
    <w:p w14:paraId="38DFC128" w14:textId="43968970" w:rsidR="002D7526" w:rsidRPr="00645FBB" w:rsidRDefault="002D7526" w:rsidP="006C1520">
      <w:pPr>
        <w:pStyle w:val="Titre1"/>
        <w:rPr>
          <w:rFonts w:eastAsia="SimSun"/>
          <w:lang w:eastAsia="zh-CN" w:bidi="hi-IN"/>
        </w:rPr>
      </w:pPr>
      <w:bookmarkStart w:id="8" w:name="_Ref63787274"/>
      <w:r w:rsidRPr="00645FBB">
        <w:rPr>
          <w:rFonts w:eastAsia="SimSun"/>
          <w:lang w:eastAsia="zh-CN" w:bidi="hi-IN"/>
        </w:rPr>
        <w:lastRenderedPageBreak/>
        <w:t xml:space="preserve">Conditions d’intervention du </w:t>
      </w:r>
      <w:r w:rsidRPr="00645FBB">
        <w:rPr>
          <w:rFonts w:eastAsia="SimSun"/>
          <w:highlight w:val="yellow"/>
          <w:lang w:eastAsia="zh-CN" w:bidi="hi-IN"/>
        </w:rPr>
        <w:t>CDS</w:t>
      </w:r>
      <w:bookmarkEnd w:id="8"/>
    </w:p>
    <w:p w14:paraId="1C899113" w14:textId="1E79D547" w:rsidR="002D7526" w:rsidRPr="004F634D" w:rsidRDefault="002D7526" w:rsidP="00DE0745">
      <w:pPr>
        <w:rPr>
          <w:rFonts w:asciiTheme="minorHAnsi" w:eastAsia="SimSun" w:hAnsiTheme="minorHAnsi" w:cstheme="minorHAnsi"/>
          <w:kern w:val="3"/>
          <w:lang w:eastAsia="zh-CN" w:bidi="hi-IN"/>
        </w:rPr>
      </w:pPr>
      <w:r w:rsidRPr="004F634D">
        <w:rPr>
          <w:rFonts w:asciiTheme="minorHAnsi" w:hAnsiTheme="minorHAnsi" w:cstheme="minorHAnsi"/>
        </w:rPr>
        <w:t xml:space="preserve">Les explorateurs bénévoles licenciés à la FFS évolueront sous la responsabilité du président du CDS. </w:t>
      </w:r>
    </w:p>
    <w:p w14:paraId="6992A220" w14:textId="7DBB739F" w:rsidR="002D7526" w:rsidRPr="004F634D" w:rsidRDefault="00DE0745" w:rsidP="00DE0745">
      <w:pPr>
        <w:rPr>
          <w:rFonts w:asciiTheme="minorHAnsi" w:hAnsiTheme="minorHAnsi" w:cstheme="minorHAnsi"/>
        </w:rPr>
      </w:pPr>
      <w:r w:rsidRPr="004F634D">
        <w:rPr>
          <w:rFonts w:asciiTheme="minorHAnsi" w:hAnsiTheme="minorHAnsi" w:cstheme="minorHAnsi"/>
          <w:highlight w:val="cyan"/>
        </w:rPr>
        <w:t>Si les Prestations doivent se dérouler, au moins partiellement, sur un site du DO, écrire :</w:t>
      </w:r>
    </w:p>
    <w:p w14:paraId="18067F27" w14:textId="7A1B0A68" w:rsidR="0020761C" w:rsidRPr="0020761C" w:rsidRDefault="0020761C" w:rsidP="0020761C">
      <w:pPr>
        <w:rPr>
          <w:rFonts w:asciiTheme="minorHAnsi" w:hAnsiTheme="minorHAnsi" w:cstheme="minorHAnsi"/>
        </w:rPr>
      </w:pPr>
      <w:r w:rsidRPr="0020761C">
        <w:rPr>
          <w:rFonts w:asciiTheme="minorHAnsi" w:hAnsiTheme="minorHAnsi" w:cstheme="minorHAnsi"/>
        </w:rPr>
        <w:t xml:space="preserve">Le </w:t>
      </w:r>
      <w:r w:rsidRPr="0020761C">
        <w:rPr>
          <w:rFonts w:asciiTheme="minorHAnsi" w:eastAsia="SimSun" w:hAnsiTheme="minorHAnsi" w:cstheme="minorHAnsi"/>
          <w:highlight w:val="yellow"/>
          <w:lang w:eastAsia="zh-CN" w:bidi="hi-IN"/>
        </w:rPr>
        <w:t>CDS</w:t>
      </w:r>
      <w:r w:rsidRPr="0020761C">
        <w:rPr>
          <w:rFonts w:asciiTheme="minorHAnsi" w:hAnsiTheme="minorHAnsi" w:cstheme="minorHAnsi"/>
        </w:rPr>
        <w:t xml:space="preserve"> fournira, avant chaque intervention sur un site dont le </w:t>
      </w:r>
      <w:r w:rsidRPr="0020761C">
        <w:rPr>
          <w:rFonts w:asciiTheme="minorHAnsi" w:eastAsia="SimSun" w:hAnsiTheme="minorHAnsi" w:cstheme="minorHAnsi"/>
          <w:highlight w:val="yellow"/>
          <w:lang w:eastAsia="zh-CN" w:bidi="hi-IN"/>
        </w:rPr>
        <w:t>DO</w:t>
      </w:r>
      <w:r w:rsidRPr="0020761C">
        <w:rPr>
          <w:rFonts w:asciiTheme="minorHAnsi" w:hAnsiTheme="minorHAnsi" w:cstheme="minorHAnsi"/>
        </w:rPr>
        <w:t xml:space="preserve"> est propriétaire ou gardien, la liste des intervenants autorisés à accéder au site, dans le cadre de la </w:t>
      </w:r>
      <w:r w:rsidR="00F32207">
        <w:rPr>
          <w:rFonts w:asciiTheme="minorHAnsi" w:hAnsiTheme="minorHAnsi" w:cstheme="minorHAnsi"/>
        </w:rPr>
        <w:t>Commande</w:t>
      </w:r>
      <w:r w:rsidRPr="0020761C">
        <w:rPr>
          <w:rFonts w:asciiTheme="minorHAnsi" w:hAnsiTheme="minorHAnsi" w:cstheme="minorHAnsi"/>
        </w:rPr>
        <w:t xml:space="preserve"> concernée.</w:t>
      </w:r>
    </w:p>
    <w:p w14:paraId="5DF771D0" w14:textId="7A275DC9" w:rsidR="00DE0745" w:rsidRPr="004F634D" w:rsidRDefault="00DE0745" w:rsidP="00DE0745">
      <w:pPr>
        <w:rPr>
          <w:rFonts w:asciiTheme="minorHAnsi" w:hAnsiTheme="minorHAnsi" w:cstheme="minorHAnsi"/>
          <w:b/>
          <w:bCs/>
        </w:rPr>
      </w:pPr>
      <w:r w:rsidRPr="004F634D">
        <w:rPr>
          <w:rFonts w:asciiTheme="minorHAnsi" w:hAnsiTheme="minorHAnsi" w:cstheme="minorHAnsi"/>
        </w:rPr>
        <w:t xml:space="preserve">En fonction des résultats, observations ou découvertes, d'autres personnes ou services, éventuellement extérieurs au </w:t>
      </w:r>
      <w:r w:rsidRPr="004F634D">
        <w:rPr>
          <w:rFonts w:asciiTheme="minorHAnsi" w:hAnsiTheme="minorHAnsi" w:cstheme="minorHAnsi"/>
          <w:highlight w:val="yellow"/>
        </w:rPr>
        <w:t>CDS</w:t>
      </w:r>
      <w:r w:rsidRPr="004F634D">
        <w:rPr>
          <w:rFonts w:asciiTheme="minorHAnsi" w:hAnsiTheme="minorHAnsi" w:cstheme="minorHAnsi"/>
        </w:rPr>
        <w:t xml:space="preserve">, pourront être invités à participer aux opérations. Le </w:t>
      </w:r>
      <w:r w:rsidRPr="004F634D">
        <w:rPr>
          <w:rFonts w:asciiTheme="minorHAnsi" w:eastAsia="SimSun" w:hAnsiTheme="minorHAnsi" w:cstheme="minorHAnsi"/>
          <w:highlight w:val="yellow"/>
          <w:lang w:eastAsia="zh-CN" w:bidi="hi-IN"/>
        </w:rPr>
        <w:t>CDS</w:t>
      </w:r>
      <w:r w:rsidRPr="004F634D">
        <w:rPr>
          <w:rFonts w:asciiTheme="minorHAnsi" w:hAnsiTheme="minorHAnsi" w:cstheme="minorHAnsi"/>
        </w:rPr>
        <w:t xml:space="preserve"> en informera le </w:t>
      </w:r>
      <w:r w:rsidRPr="004F634D">
        <w:rPr>
          <w:rFonts w:asciiTheme="minorHAnsi" w:hAnsiTheme="minorHAnsi" w:cstheme="minorHAnsi"/>
          <w:highlight w:val="yellow"/>
        </w:rPr>
        <w:t>DO</w:t>
      </w:r>
      <w:r w:rsidRPr="004F634D">
        <w:rPr>
          <w:rFonts w:asciiTheme="minorHAnsi" w:hAnsiTheme="minorHAnsi" w:cstheme="minorHAnsi"/>
        </w:rPr>
        <w:t xml:space="preserve">. Si nécessaire, un avenant </w:t>
      </w:r>
      <w:r w:rsidR="00F32207">
        <w:rPr>
          <w:rFonts w:asciiTheme="minorHAnsi" w:hAnsiTheme="minorHAnsi" w:cstheme="minorHAnsi"/>
        </w:rPr>
        <w:t>à la Commande</w:t>
      </w:r>
      <w:r w:rsidRPr="004F634D">
        <w:rPr>
          <w:rFonts w:asciiTheme="minorHAnsi" w:hAnsiTheme="minorHAnsi" w:cstheme="minorHAnsi"/>
        </w:rPr>
        <w:t xml:space="preserve"> sera alors conclu entre les Parties.</w:t>
      </w:r>
    </w:p>
    <w:p w14:paraId="2A852966" w14:textId="4962BDD2" w:rsidR="002D7526" w:rsidRPr="00645FBB" w:rsidRDefault="002D7526" w:rsidP="006C1520">
      <w:pPr>
        <w:pStyle w:val="Titre1"/>
        <w:rPr>
          <w:rFonts w:eastAsia="SimSun"/>
          <w:lang w:eastAsia="zh-CN" w:bidi="hi-IN"/>
        </w:rPr>
      </w:pPr>
      <w:r w:rsidRPr="00645FBB">
        <w:rPr>
          <w:rFonts w:eastAsia="SimSun"/>
          <w:lang w:eastAsia="zh-CN" w:bidi="hi-IN"/>
        </w:rPr>
        <w:t>Propriété et utilisation des données et résultats de</w:t>
      </w:r>
      <w:r w:rsidR="00601497">
        <w:rPr>
          <w:rFonts w:eastAsia="SimSun"/>
          <w:lang w:eastAsia="zh-CN" w:bidi="hi-IN"/>
        </w:rPr>
        <w:t>s Prestations</w:t>
      </w:r>
    </w:p>
    <w:p w14:paraId="3D1267BB" w14:textId="45BD1234" w:rsidR="00DE0745" w:rsidRPr="004F634D" w:rsidRDefault="00DE0745" w:rsidP="00DE0745">
      <w:pPr>
        <w:rPr>
          <w:rFonts w:asciiTheme="minorHAnsi" w:hAnsiTheme="minorHAnsi" w:cstheme="minorHAnsi"/>
        </w:rPr>
      </w:pPr>
      <w:r w:rsidRPr="004F634D">
        <w:rPr>
          <w:rFonts w:asciiTheme="minorHAnsi" w:hAnsiTheme="minorHAnsi" w:cstheme="minorHAnsi"/>
        </w:rPr>
        <w:t xml:space="preserve">Toutes les données et les résultats (topographies, photographies, vidéos, relevés de terrain, rapports, etc.) remises au </w:t>
      </w:r>
      <w:r w:rsidRPr="004F634D">
        <w:rPr>
          <w:rFonts w:asciiTheme="minorHAnsi" w:hAnsiTheme="minorHAnsi" w:cstheme="minorHAnsi"/>
          <w:highlight w:val="yellow"/>
        </w:rPr>
        <w:t>DO</w:t>
      </w:r>
      <w:r w:rsidRPr="004F634D">
        <w:rPr>
          <w:rFonts w:asciiTheme="minorHAnsi" w:hAnsiTheme="minorHAnsi" w:cstheme="minorHAnsi"/>
        </w:rPr>
        <w:t xml:space="preserve"> en application du présent </w:t>
      </w:r>
      <w:r w:rsidR="00F32207">
        <w:rPr>
          <w:rFonts w:asciiTheme="minorHAnsi" w:hAnsiTheme="minorHAnsi" w:cstheme="minorHAnsi"/>
        </w:rPr>
        <w:t>Accord</w:t>
      </w:r>
      <w:r w:rsidRPr="004F634D">
        <w:rPr>
          <w:rFonts w:asciiTheme="minorHAnsi" w:hAnsiTheme="minorHAnsi" w:cstheme="minorHAnsi"/>
        </w:rPr>
        <w:t xml:space="preserve"> pourront être librement utilisées par le </w:t>
      </w:r>
      <w:r w:rsidRPr="004F634D">
        <w:rPr>
          <w:rFonts w:asciiTheme="minorHAnsi" w:hAnsiTheme="minorHAnsi" w:cstheme="minorHAnsi"/>
          <w:highlight w:val="yellow"/>
        </w:rPr>
        <w:t>DO</w:t>
      </w:r>
      <w:r w:rsidRPr="004F634D">
        <w:rPr>
          <w:rFonts w:asciiTheme="minorHAnsi" w:hAnsiTheme="minorHAnsi" w:cstheme="minorHAnsi"/>
        </w:rPr>
        <w:t xml:space="preserve"> pour ses besoins dans le cadre de l’objet défini à l’Article 1. Cependant, ces données resteront la propriété de leurs auteurs. En conséquence, toute utilisation autre que celles résultant de l’application de l’Article 1 devra faire l’objet d’une autorisation écrite préalable du </w:t>
      </w:r>
      <w:r w:rsidRPr="004F634D">
        <w:rPr>
          <w:rFonts w:asciiTheme="minorHAnsi" w:hAnsiTheme="minorHAnsi" w:cstheme="minorHAnsi"/>
          <w:highlight w:val="yellow"/>
        </w:rPr>
        <w:t>CDS</w:t>
      </w:r>
      <w:r w:rsidRPr="004F634D">
        <w:rPr>
          <w:rFonts w:asciiTheme="minorHAnsi" w:hAnsiTheme="minorHAnsi" w:cstheme="minorHAnsi"/>
        </w:rPr>
        <w:t xml:space="preserve"> et, le cas échéant, des auteurs.</w:t>
      </w:r>
    </w:p>
    <w:p w14:paraId="062244A2" w14:textId="221DCEB6" w:rsidR="00DE0745" w:rsidRPr="004F634D" w:rsidRDefault="00DE0745" w:rsidP="00DE0745">
      <w:pPr>
        <w:rPr>
          <w:rFonts w:asciiTheme="minorHAnsi" w:hAnsiTheme="minorHAnsi" w:cstheme="minorHAnsi"/>
        </w:rPr>
      </w:pPr>
      <w:r w:rsidRPr="004F634D">
        <w:rPr>
          <w:rFonts w:asciiTheme="minorHAnsi" w:hAnsiTheme="minorHAnsi" w:cstheme="minorHAnsi"/>
        </w:rPr>
        <w:t xml:space="preserve">Il est expressément convenu que le </w:t>
      </w:r>
      <w:r w:rsidRPr="004F634D">
        <w:rPr>
          <w:rFonts w:asciiTheme="minorHAnsi" w:hAnsiTheme="minorHAnsi" w:cstheme="minorHAnsi"/>
          <w:highlight w:val="yellow"/>
        </w:rPr>
        <w:t>CDS</w:t>
      </w:r>
      <w:r w:rsidRPr="004F634D">
        <w:rPr>
          <w:rFonts w:asciiTheme="minorHAnsi" w:hAnsiTheme="minorHAnsi" w:cstheme="minorHAnsi"/>
        </w:rPr>
        <w:t xml:space="preserve">, et la FFS pourront utiliser librement les données recueillies dans le cadre </w:t>
      </w:r>
      <w:r w:rsidR="00F32207">
        <w:rPr>
          <w:rFonts w:asciiTheme="minorHAnsi" w:hAnsiTheme="minorHAnsi" w:cstheme="minorHAnsi"/>
        </w:rPr>
        <w:t>de l’Accord</w:t>
      </w:r>
      <w:r w:rsidRPr="004F634D">
        <w:rPr>
          <w:rFonts w:asciiTheme="minorHAnsi" w:hAnsiTheme="minorHAnsi" w:cstheme="minorHAnsi"/>
        </w:rPr>
        <w:t xml:space="preserve"> pour les besoins de leurs activités fédérales. </w:t>
      </w:r>
      <w:r w:rsidRPr="004F634D">
        <w:rPr>
          <w:rFonts w:asciiTheme="minorHAnsi" w:hAnsiTheme="minorHAnsi" w:cstheme="minorHAnsi"/>
          <w:highlight w:val="cyan"/>
        </w:rPr>
        <w:t>sauf clause de confidentialité demandée par le DO, à préciser</w:t>
      </w:r>
      <w:r w:rsidRPr="004F634D">
        <w:rPr>
          <w:rFonts w:asciiTheme="minorHAnsi" w:hAnsiTheme="minorHAnsi" w:cstheme="minorHAnsi"/>
        </w:rPr>
        <w:t xml:space="preserve"> </w:t>
      </w:r>
      <w:r w:rsidRPr="004F634D">
        <w:rPr>
          <w:rFonts w:asciiTheme="minorHAnsi" w:hAnsiTheme="minorHAnsi" w:cstheme="minorHAnsi"/>
          <w:highlight w:val="yellow"/>
        </w:rPr>
        <w:t>[ici].</w:t>
      </w:r>
    </w:p>
    <w:p w14:paraId="6BAFAA34" w14:textId="3E3A64D9" w:rsidR="00DE0745" w:rsidRPr="004F634D" w:rsidRDefault="00DE0745" w:rsidP="00DE0745">
      <w:pPr>
        <w:rPr>
          <w:rFonts w:asciiTheme="minorHAnsi" w:hAnsiTheme="minorHAnsi" w:cstheme="minorHAnsi"/>
        </w:rPr>
      </w:pPr>
      <w:r w:rsidRPr="004F634D">
        <w:rPr>
          <w:rFonts w:asciiTheme="minorHAnsi" w:hAnsiTheme="minorHAnsi" w:cstheme="minorHAnsi"/>
        </w:rPr>
        <w:t xml:space="preserve">Certaines données brutes concernant la biodiversité, transmises au </w:t>
      </w:r>
      <w:r w:rsidRPr="004F634D">
        <w:rPr>
          <w:rFonts w:asciiTheme="minorHAnsi" w:hAnsiTheme="minorHAnsi" w:cstheme="minorHAnsi"/>
          <w:highlight w:val="yellow"/>
        </w:rPr>
        <w:t>DO</w:t>
      </w:r>
      <w:r w:rsidRPr="004F634D">
        <w:rPr>
          <w:rFonts w:asciiTheme="minorHAnsi" w:hAnsiTheme="minorHAnsi" w:cstheme="minorHAnsi"/>
        </w:rPr>
        <w:t xml:space="preserve"> dans le cadre de</w:t>
      </w:r>
      <w:r w:rsidR="001B6874" w:rsidRPr="004F634D">
        <w:rPr>
          <w:rFonts w:asciiTheme="minorHAnsi" w:hAnsiTheme="minorHAnsi" w:cstheme="minorHAnsi"/>
        </w:rPr>
        <w:t>s Prestations</w:t>
      </w:r>
      <w:r w:rsidRPr="004F634D">
        <w:rPr>
          <w:rFonts w:asciiTheme="minorHAnsi" w:hAnsiTheme="minorHAnsi" w:cstheme="minorHAnsi"/>
        </w:rPr>
        <w:t xml:space="preserve">, peuvent revêtir un caractère de « données sensibles », tel que défini par le Museum National d'Histoire Naturelle de Paris. Ces données à caractère sensible seront indiquées dans les livrables </w:t>
      </w:r>
      <w:r w:rsidR="00F32207">
        <w:rPr>
          <w:rFonts w:asciiTheme="minorHAnsi" w:hAnsiTheme="minorHAnsi" w:cstheme="minorHAnsi"/>
        </w:rPr>
        <w:t>de la Commande concernée</w:t>
      </w:r>
      <w:r w:rsidRPr="004F634D">
        <w:rPr>
          <w:rFonts w:asciiTheme="minorHAnsi" w:hAnsiTheme="minorHAnsi" w:cstheme="minorHAnsi"/>
        </w:rPr>
        <w:t>. La diffusion totale ou partielle de ces données doit être évitée, ou autant que possible limitée, et les Parties s’engagent à échanger mutuellement sur le sujet en cas de demande de communication de ces données de la part d’un tiers.</w:t>
      </w:r>
    </w:p>
    <w:p w14:paraId="4D21854D" w14:textId="342F694B" w:rsidR="00DE0745" w:rsidRDefault="00DE0745" w:rsidP="00DE0745">
      <w:pPr>
        <w:rPr>
          <w:rFonts w:asciiTheme="minorHAnsi" w:hAnsiTheme="minorHAnsi" w:cstheme="minorHAnsi"/>
        </w:rPr>
      </w:pPr>
      <w:r w:rsidRPr="004F634D">
        <w:rPr>
          <w:rFonts w:asciiTheme="minorHAnsi" w:hAnsiTheme="minorHAnsi" w:cstheme="minorHAnsi"/>
        </w:rPr>
        <w:t>Chaque Partie s’engage, lors de toute communication externe sur des opérations couvertes par l’Accord, à faire figurer les logos de l’autre Partie et de toutes les autres entités ayant participé à l’opération.</w:t>
      </w:r>
    </w:p>
    <w:p w14:paraId="19E72E00" w14:textId="77777777" w:rsidR="00065401" w:rsidRDefault="00065401" w:rsidP="00DE0745">
      <w:pPr>
        <w:rPr>
          <w:rFonts w:asciiTheme="minorHAnsi" w:hAnsiTheme="minorHAnsi" w:cstheme="minorHAnsi"/>
        </w:rPr>
      </w:pPr>
    </w:p>
    <w:tbl>
      <w:tblPr>
        <w:tblStyle w:val="Grilledutableau"/>
        <w:tblW w:w="8642" w:type="dxa"/>
        <w:tblInd w:w="567" w:type="dxa"/>
        <w:tblLook w:val="04A0" w:firstRow="1" w:lastRow="0" w:firstColumn="1" w:lastColumn="0" w:noHBand="0" w:noVBand="1"/>
      </w:tblPr>
      <w:tblGrid>
        <w:gridCol w:w="2880"/>
        <w:gridCol w:w="2881"/>
        <w:gridCol w:w="2881"/>
      </w:tblGrid>
      <w:tr w:rsidR="00065401" w14:paraId="74993266" w14:textId="77777777" w:rsidTr="001B2E24">
        <w:trPr>
          <w:trHeight w:val="2086"/>
        </w:trPr>
        <w:tc>
          <w:tcPr>
            <w:tcW w:w="2880" w:type="dxa"/>
          </w:tcPr>
          <w:p w14:paraId="699FA6CC" w14:textId="31E90D0E" w:rsidR="00065401" w:rsidRDefault="00065401" w:rsidP="001B2E24">
            <w:pPr>
              <w:pStyle w:val="Enumration"/>
              <w:ind w:left="0" w:firstLine="0"/>
              <w:jc w:val="center"/>
              <w:rPr>
                <w:rFonts w:asciiTheme="minorHAnsi" w:hAnsiTheme="minorHAnsi" w:cstheme="minorHAnsi"/>
              </w:rPr>
            </w:pPr>
            <w:r w:rsidRPr="00065401">
              <w:rPr>
                <w:rFonts w:asciiTheme="minorHAnsi" w:hAnsiTheme="minorHAnsi" w:cstheme="minorHAnsi"/>
                <w:highlight w:val="yellow"/>
              </w:rPr>
              <w:t>Logos des Parties</w:t>
            </w:r>
          </w:p>
        </w:tc>
        <w:tc>
          <w:tcPr>
            <w:tcW w:w="2881" w:type="dxa"/>
          </w:tcPr>
          <w:p w14:paraId="2CCED8F8" w14:textId="77777777" w:rsidR="00065401" w:rsidRDefault="00065401" w:rsidP="001B2E24">
            <w:pPr>
              <w:pStyle w:val="Enumration"/>
              <w:ind w:left="0" w:firstLine="0"/>
              <w:jc w:val="center"/>
              <w:rPr>
                <w:rFonts w:asciiTheme="minorHAnsi" w:hAnsiTheme="minorHAnsi" w:cstheme="minorHAnsi"/>
              </w:rPr>
            </w:pPr>
          </w:p>
        </w:tc>
        <w:tc>
          <w:tcPr>
            <w:tcW w:w="2881" w:type="dxa"/>
          </w:tcPr>
          <w:p w14:paraId="16667B69" w14:textId="77777777" w:rsidR="00065401" w:rsidRDefault="00065401" w:rsidP="001B2E24">
            <w:pPr>
              <w:pStyle w:val="Enumration"/>
              <w:ind w:left="0" w:firstLine="0"/>
              <w:jc w:val="center"/>
              <w:rPr>
                <w:rFonts w:asciiTheme="minorHAnsi" w:hAnsiTheme="minorHAnsi" w:cstheme="minorHAnsi"/>
              </w:rPr>
            </w:pPr>
          </w:p>
        </w:tc>
      </w:tr>
    </w:tbl>
    <w:p w14:paraId="5671DFB2" w14:textId="77777777" w:rsidR="00065401" w:rsidRPr="004F634D" w:rsidRDefault="00065401" w:rsidP="00DE0745">
      <w:pPr>
        <w:rPr>
          <w:rFonts w:asciiTheme="minorHAnsi" w:hAnsiTheme="minorHAnsi" w:cstheme="minorHAnsi"/>
        </w:rPr>
      </w:pPr>
    </w:p>
    <w:p w14:paraId="1A03B0EB" w14:textId="77777777" w:rsidR="00DE0745" w:rsidRPr="004F634D" w:rsidRDefault="00DE0745" w:rsidP="00DE0745">
      <w:pPr>
        <w:rPr>
          <w:rFonts w:asciiTheme="minorHAnsi" w:hAnsiTheme="minorHAnsi" w:cstheme="minorHAnsi"/>
        </w:rPr>
      </w:pPr>
      <w:r w:rsidRPr="004F634D">
        <w:rPr>
          <w:rFonts w:asciiTheme="minorHAnsi" w:hAnsiTheme="minorHAnsi" w:cstheme="minorHAnsi"/>
        </w:rPr>
        <w:t xml:space="preserve">Chaque Partie s’engage également à prévenir l’ensemble de ces entités de toute communication en lien avec l’opération, et à leur fournir les documents réalisés (rapports, articles, présentation, etc.). </w:t>
      </w:r>
    </w:p>
    <w:p w14:paraId="1AA6E7F6" w14:textId="77777777" w:rsidR="00DE0745" w:rsidRPr="004F634D" w:rsidRDefault="00DE0745" w:rsidP="00DE0745">
      <w:pPr>
        <w:rPr>
          <w:rFonts w:asciiTheme="minorHAnsi" w:hAnsiTheme="minorHAnsi" w:cstheme="minorHAnsi"/>
        </w:rPr>
      </w:pPr>
      <w:r w:rsidRPr="004F634D">
        <w:rPr>
          <w:rFonts w:asciiTheme="minorHAnsi" w:hAnsiTheme="minorHAnsi" w:cstheme="minorHAnsi"/>
        </w:rPr>
        <w:t>Ces publications et communications devront mentionner le concours apporté par chacune des entités à la réalisation du projet.</w:t>
      </w:r>
    </w:p>
    <w:p w14:paraId="101D91E0" w14:textId="77777777" w:rsidR="00DE0745" w:rsidRPr="004F634D" w:rsidRDefault="00DE0745" w:rsidP="00DE0745">
      <w:pPr>
        <w:rPr>
          <w:rFonts w:asciiTheme="minorHAnsi" w:hAnsiTheme="minorHAnsi" w:cstheme="minorHAnsi"/>
        </w:rPr>
      </w:pPr>
      <w:r w:rsidRPr="004F634D">
        <w:rPr>
          <w:rFonts w:asciiTheme="minorHAnsi" w:hAnsiTheme="minorHAnsi" w:cstheme="minorHAnsi"/>
          <w:highlight w:val="cyan"/>
        </w:rPr>
        <w:t>Dans le cas particulier d’une intervention financée avec des fonds publics ou du sponsoring :</w:t>
      </w:r>
    </w:p>
    <w:p w14:paraId="5971F91E" w14:textId="6CF9351B" w:rsidR="00DE0745" w:rsidRPr="004F634D" w:rsidRDefault="00DE0745" w:rsidP="00DE0745">
      <w:pPr>
        <w:rPr>
          <w:rFonts w:asciiTheme="minorHAnsi" w:hAnsiTheme="minorHAnsi" w:cstheme="minorHAnsi"/>
        </w:rPr>
      </w:pPr>
      <w:r w:rsidRPr="004F634D">
        <w:rPr>
          <w:rFonts w:asciiTheme="minorHAnsi" w:hAnsiTheme="minorHAnsi" w:cstheme="minorHAnsi"/>
        </w:rPr>
        <w:t>Chaque partie s’engage, lors de</w:t>
      </w:r>
      <w:r w:rsidR="001B6874" w:rsidRPr="004F634D">
        <w:rPr>
          <w:rFonts w:asciiTheme="minorHAnsi" w:hAnsiTheme="minorHAnsi" w:cstheme="minorHAnsi"/>
        </w:rPr>
        <w:t xml:space="preserve"> la publication de</w:t>
      </w:r>
      <w:r w:rsidRPr="004F634D">
        <w:rPr>
          <w:rFonts w:asciiTheme="minorHAnsi" w:hAnsiTheme="minorHAnsi" w:cstheme="minorHAnsi"/>
        </w:rPr>
        <w:t xml:space="preserve"> tout document de communication sur le présent projet – papier ou numérique ou </w:t>
      </w:r>
      <w:r w:rsidR="001B6874" w:rsidRPr="004F634D">
        <w:rPr>
          <w:rFonts w:asciiTheme="minorHAnsi" w:hAnsiTheme="minorHAnsi" w:cstheme="minorHAnsi"/>
        </w:rPr>
        <w:t xml:space="preserve">de </w:t>
      </w:r>
      <w:r w:rsidRPr="004F634D">
        <w:rPr>
          <w:rFonts w:asciiTheme="minorHAnsi" w:hAnsiTheme="minorHAnsi" w:cstheme="minorHAnsi"/>
        </w:rPr>
        <w:t>tout évènement présentant l’opération - à faire figurer :</w:t>
      </w:r>
    </w:p>
    <w:p w14:paraId="046EDD54" w14:textId="77777777" w:rsidR="00DE0745" w:rsidRPr="004F634D" w:rsidRDefault="00DE0745" w:rsidP="00DE0745">
      <w:pPr>
        <w:pStyle w:val="Enumration"/>
        <w:numPr>
          <w:ilvl w:val="0"/>
          <w:numId w:val="35"/>
        </w:numPr>
        <w:ind w:left="567" w:hanging="283"/>
        <w:rPr>
          <w:rFonts w:asciiTheme="minorHAnsi" w:hAnsiTheme="minorHAnsi" w:cstheme="minorHAnsi"/>
        </w:rPr>
      </w:pPr>
      <w:r w:rsidRPr="004F634D">
        <w:rPr>
          <w:rFonts w:asciiTheme="minorHAnsi" w:hAnsiTheme="minorHAnsi" w:cstheme="minorHAnsi"/>
        </w:rPr>
        <w:t xml:space="preserve">la mention suivante : « Cette opération s’est déroulé avec le soutien financier de </w:t>
      </w:r>
      <w:r w:rsidRPr="004F634D">
        <w:rPr>
          <w:rFonts w:asciiTheme="minorHAnsi" w:hAnsiTheme="minorHAnsi" w:cstheme="minorHAnsi"/>
          <w:highlight w:val="yellow"/>
        </w:rPr>
        <w:t>[…]</w:t>
      </w:r>
      <w:r w:rsidRPr="004F634D">
        <w:rPr>
          <w:rFonts w:asciiTheme="minorHAnsi" w:hAnsiTheme="minorHAnsi" w:cstheme="minorHAnsi"/>
        </w:rPr>
        <w:t xml:space="preserve"> ».. </w:t>
      </w:r>
    </w:p>
    <w:p w14:paraId="2C2D826F" w14:textId="1283E1EF" w:rsidR="00DE0745" w:rsidRDefault="001B6874" w:rsidP="00DE0745">
      <w:pPr>
        <w:pStyle w:val="Enumration"/>
        <w:numPr>
          <w:ilvl w:val="0"/>
          <w:numId w:val="35"/>
        </w:numPr>
        <w:ind w:left="567" w:hanging="283"/>
        <w:rPr>
          <w:rFonts w:asciiTheme="minorHAnsi" w:hAnsiTheme="minorHAnsi" w:cstheme="minorHAnsi"/>
        </w:rPr>
      </w:pPr>
      <w:r w:rsidRPr="004F634D">
        <w:rPr>
          <w:rFonts w:asciiTheme="minorHAnsi" w:hAnsiTheme="minorHAnsi" w:cstheme="minorHAnsi"/>
        </w:rPr>
        <w:t>ainsi que l</w:t>
      </w:r>
      <w:r w:rsidR="00DE0745" w:rsidRPr="004F634D">
        <w:rPr>
          <w:rFonts w:asciiTheme="minorHAnsi" w:hAnsiTheme="minorHAnsi" w:cstheme="minorHAnsi"/>
        </w:rPr>
        <w:t>es logos des financeurs</w:t>
      </w:r>
      <w:r w:rsidR="00645FBB">
        <w:rPr>
          <w:rFonts w:asciiTheme="minorHAnsi" w:hAnsiTheme="minorHAnsi" w:cstheme="minorHAnsi"/>
        </w:rPr>
        <w:t> :</w:t>
      </w:r>
    </w:p>
    <w:p w14:paraId="687F3D07" w14:textId="77777777" w:rsidR="00645FBB" w:rsidRDefault="00645FBB" w:rsidP="00645FBB">
      <w:pPr>
        <w:pStyle w:val="Enumration"/>
        <w:ind w:left="0" w:firstLine="0"/>
        <w:rPr>
          <w:rFonts w:asciiTheme="minorHAnsi" w:hAnsiTheme="minorHAnsi" w:cstheme="minorHAnsi"/>
        </w:rPr>
      </w:pPr>
    </w:p>
    <w:tbl>
      <w:tblPr>
        <w:tblStyle w:val="Grilledutableau"/>
        <w:tblW w:w="8642" w:type="dxa"/>
        <w:tblInd w:w="567" w:type="dxa"/>
        <w:tblLook w:val="04A0" w:firstRow="1" w:lastRow="0" w:firstColumn="1" w:lastColumn="0" w:noHBand="0" w:noVBand="1"/>
      </w:tblPr>
      <w:tblGrid>
        <w:gridCol w:w="2880"/>
        <w:gridCol w:w="2881"/>
        <w:gridCol w:w="2881"/>
      </w:tblGrid>
      <w:tr w:rsidR="00645FBB" w14:paraId="2381DBAB" w14:textId="77777777" w:rsidTr="00645FBB">
        <w:trPr>
          <w:trHeight w:val="2086"/>
        </w:trPr>
        <w:tc>
          <w:tcPr>
            <w:tcW w:w="2880" w:type="dxa"/>
          </w:tcPr>
          <w:p w14:paraId="44FE61FC" w14:textId="5C7EF07F" w:rsidR="00645FBB" w:rsidRDefault="00065401" w:rsidP="00645FBB">
            <w:pPr>
              <w:pStyle w:val="Enumration"/>
              <w:ind w:left="0" w:firstLine="0"/>
              <w:jc w:val="center"/>
              <w:rPr>
                <w:rFonts w:asciiTheme="minorHAnsi" w:hAnsiTheme="minorHAnsi" w:cstheme="minorHAnsi"/>
              </w:rPr>
            </w:pPr>
            <w:r w:rsidRPr="00065401">
              <w:rPr>
                <w:rFonts w:asciiTheme="minorHAnsi" w:hAnsiTheme="minorHAnsi" w:cstheme="minorHAnsi"/>
                <w:highlight w:val="yellow"/>
              </w:rPr>
              <w:lastRenderedPageBreak/>
              <w:t>Logos des financeurs</w:t>
            </w:r>
          </w:p>
        </w:tc>
        <w:tc>
          <w:tcPr>
            <w:tcW w:w="2881" w:type="dxa"/>
          </w:tcPr>
          <w:p w14:paraId="4CA2898E" w14:textId="77777777" w:rsidR="00645FBB" w:rsidRDefault="00645FBB" w:rsidP="00645FBB">
            <w:pPr>
              <w:pStyle w:val="Enumration"/>
              <w:ind w:left="0" w:firstLine="0"/>
              <w:jc w:val="center"/>
              <w:rPr>
                <w:rFonts w:asciiTheme="minorHAnsi" w:hAnsiTheme="minorHAnsi" w:cstheme="minorHAnsi"/>
              </w:rPr>
            </w:pPr>
          </w:p>
        </w:tc>
        <w:tc>
          <w:tcPr>
            <w:tcW w:w="2881" w:type="dxa"/>
          </w:tcPr>
          <w:p w14:paraId="6E01DE81" w14:textId="2CD042E1" w:rsidR="00645FBB" w:rsidRDefault="00645FBB" w:rsidP="00645FBB">
            <w:pPr>
              <w:pStyle w:val="Enumration"/>
              <w:ind w:left="0" w:firstLine="0"/>
              <w:jc w:val="center"/>
              <w:rPr>
                <w:rFonts w:asciiTheme="minorHAnsi" w:hAnsiTheme="minorHAnsi" w:cstheme="minorHAnsi"/>
              </w:rPr>
            </w:pPr>
          </w:p>
        </w:tc>
      </w:tr>
    </w:tbl>
    <w:p w14:paraId="7494A21C" w14:textId="77777777" w:rsidR="00645FBB" w:rsidRPr="004F634D" w:rsidRDefault="00645FBB" w:rsidP="00645FBB">
      <w:pPr>
        <w:pStyle w:val="Enumration"/>
        <w:rPr>
          <w:rFonts w:asciiTheme="minorHAnsi" w:hAnsiTheme="minorHAnsi" w:cstheme="minorHAnsi"/>
        </w:rPr>
      </w:pPr>
    </w:p>
    <w:p w14:paraId="1A8CB8B9" w14:textId="37658A00" w:rsidR="002D7526" w:rsidRPr="004F634D" w:rsidRDefault="002D7526" w:rsidP="006C1520">
      <w:pPr>
        <w:pStyle w:val="Titre1"/>
      </w:pPr>
      <w:bookmarkStart w:id="9" w:name="_Ref63787259"/>
      <w:r w:rsidRPr="004F634D">
        <w:t>Cas de découverte de site sensible</w:t>
      </w:r>
      <w:bookmarkEnd w:id="9"/>
    </w:p>
    <w:p w14:paraId="7F4F26EE" w14:textId="77777777" w:rsidR="002D7526" w:rsidRPr="004F634D" w:rsidRDefault="002D7526" w:rsidP="00E17163">
      <w:pPr>
        <w:rPr>
          <w:rFonts w:asciiTheme="minorHAnsi" w:eastAsia="SimSun" w:hAnsiTheme="minorHAnsi" w:cstheme="minorHAnsi"/>
          <w:lang w:eastAsia="zh-CN" w:bidi="hi-IN"/>
        </w:rPr>
      </w:pPr>
      <w:bookmarkStart w:id="10" w:name="_Toc34810183"/>
      <w:r w:rsidRPr="004F634D">
        <w:rPr>
          <w:rFonts w:asciiTheme="minorHAnsi" w:eastAsia="SimSun" w:hAnsiTheme="minorHAnsi" w:cstheme="minorHAnsi"/>
          <w:lang w:eastAsia="zh-CN" w:bidi="hi-IN"/>
        </w:rPr>
        <w:t xml:space="preserve">En cas de découverte fortuite d’un site pouvant être concerné par une protection spécifique du type "classement site remarquable" ou "vestige historique/préhistorique", le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en informera immédiatement le </w:t>
      </w:r>
      <w:r w:rsidRPr="004F634D">
        <w:rPr>
          <w:rFonts w:asciiTheme="minorHAnsi" w:hAnsiTheme="minorHAnsi" w:cstheme="minorHAnsi"/>
          <w:highlight w:val="yellow"/>
        </w:rPr>
        <w:t>DO</w:t>
      </w:r>
      <w:r w:rsidRPr="004F634D">
        <w:rPr>
          <w:rFonts w:asciiTheme="minorHAnsi" w:hAnsiTheme="minorHAnsi" w:cstheme="minorHAnsi"/>
        </w:rPr>
        <w:t xml:space="preserve"> </w:t>
      </w:r>
      <w:r w:rsidRPr="004F634D">
        <w:rPr>
          <w:rFonts w:asciiTheme="minorHAnsi" w:eastAsia="SimSun" w:hAnsiTheme="minorHAnsi" w:cstheme="minorHAnsi"/>
          <w:lang w:eastAsia="zh-CN" w:bidi="hi-IN"/>
        </w:rPr>
        <w:t>et les institutions compétentes conformément à la réglementation.</w:t>
      </w:r>
    </w:p>
    <w:p w14:paraId="1E289B52" w14:textId="5910141F" w:rsidR="002D7526" w:rsidRPr="00645FBB" w:rsidRDefault="002D7526" w:rsidP="006C1520">
      <w:pPr>
        <w:pStyle w:val="Titre1"/>
      </w:pPr>
      <w:r w:rsidRPr="006C1520">
        <w:t>Modificatio</w:t>
      </w:r>
      <w:r w:rsidRPr="00645FBB">
        <w:t xml:space="preserve">ns apportées </w:t>
      </w:r>
      <w:r w:rsidR="0020761C">
        <w:t>à l’Accord</w:t>
      </w:r>
    </w:p>
    <w:p w14:paraId="782EA5AC" w14:textId="722CC4DE" w:rsidR="002D7526" w:rsidRPr="004F634D" w:rsidRDefault="002D7526" w:rsidP="00E17163">
      <w:pPr>
        <w:rPr>
          <w:rFonts w:asciiTheme="minorHAnsi" w:hAnsiTheme="minorHAnsi" w:cstheme="minorHAnsi"/>
        </w:rPr>
      </w:pPr>
      <w:r w:rsidRPr="004F634D">
        <w:rPr>
          <w:rFonts w:asciiTheme="minorHAnsi" w:hAnsiTheme="minorHAnsi" w:cstheme="minorHAnsi"/>
        </w:rPr>
        <w:t xml:space="preserve">Toute modification apportée aux dispositions du présent </w:t>
      </w:r>
      <w:r w:rsidR="00B2096A">
        <w:rPr>
          <w:rFonts w:asciiTheme="minorHAnsi" w:hAnsiTheme="minorHAnsi" w:cstheme="minorHAnsi"/>
        </w:rPr>
        <w:t>Accord</w:t>
      </w:r>
      <w:r w:rsidRPr="004F634D">
        <w:rPr>
          <w:rFonts w:asciiTheme="minorHAnsi" w:hAnsiTheme="minorHAnsi" w:cstheme="minorHAnsi"/>
        </w:rPr>
        <w:t xml:space="preserve"> donnera lieu à la signature d’un avenant.</w:t>
      </w:r>
    </w:p>
    <w:bookmarkEnd w:id="10"/>
    <w:p w14:paraId="64FD2C7C" w14:textId="78EFCE15" w:rsidR="00DA236E" w:rsidRDefault="00DA236E" w:rsidP="00DA236E">
      <w:pPr>
        <w:pStyle w:val="Titre1"/>
        <w:rPr>
          <w:rFonts w:eastAsia="SimSun"/>
          <w:lang w:eastAsia="zh-CN" w:bidi="hi-IN"/>
        </w:rPr>
      </w:pPr>
      <w:r>
        <w:rPr>
          <w:rFonts w:eastAsia="SimSun"/>
          <w:lang w:eastAsia="zh-CN" w:bidi="hi-IN"/>
        </w:rPr>
        <w:t>Résiliation ou résolution d’une Commande</w:t>
      </w:r>
    </w:p>
    <w:p w14:paraId="3F3A55B4" w14:textId="3115371E" w:rsidR="00DA236E" w:rsidRDefault="00DA236E" w:rsidP="00DA236E">
      <w:pPr>
        <w:rPr>
          <w:rFonts w:asciiTheme="minorHAnsi" w:eastAsia="SimSun" w:hAnsiTheme="minorHAnsi" w:cstheme="minorHAnsi"/>
          <w:lang w:eastAsia="zh-CN" w:bidi="hi-IN"/>
        </w:rPr>
      </w:pPr>
      <w:r>
        <w:rPr>
          <w:rFonts w:asciiTheme="minorHAnsi" w:eastAsia="SimSun" w:hAnsiTheme="minorHAnsi" w:cstheme="minorHAnsi"/>
          <w:lang w:eastAsia="zh-CN" w:bidi="hi-IN"/>
        </w:rPr>
        <w:t>Une Commande peut être résiliée à tout moment par accord commun des Parties.</w:t>
      </w:r>
    </w:p>
    <w:p w14:paraId="3BF6C025" w14:textId="2F4CAF52" w:rsidR="00DA236E" w:rsidRDefault="00DA236E" w:rsidP="00DA236E">
      <w:pPr>
        <w:rPr>
          <w:rFonts w:asciiTheme="minorHAnsi" w:hAnsiTheme="minorHAnsi" w:cstheme="minorHAnsi"/>
        </w:rPr>
      </w:pPr>
      <w:r>
        <w:rPr>
          <w:rFonts w:asciiTheme="minorHAnsi" w:hAnsiTheme="minorHAnsi" w:cstheme="minorHAnsi"/>
        </w:rPr>
        <w:t xml:space="preserve">Une Commande peut également être résiliée unilatéralement par le </w:t>
      </w:r>
      <w:r>
        <w:rPr>
          <w:rFonts w:asciiTheme="minorHAnsi" w:hAnsiTheme="minorHAnsi" w:cstheme="minorHAnsi"/>
          <w:highlight w:val="yellow"/>
        </w:rPr>
        <w:t>CDS</w:t>
      </w:r>
      <w:r>
        <w:rPr>
          <w:rFonts w:asciiTheme="minorHAnsi" w:hAnsiTheme="minorHAnsi" w:cstheme="minorHAnsi"/>
        </w:rPr>
        <w:t xml:space="preserve"> dans le cas où des dangers spécifiques au milieu souterrain (éboulements, présence de CO2, etc.), et inconnus au moment de la signature de la Commande, seraient mis en évidence et empêcheraient la réalisation d’une partie des Prestations.</w:t>
      </w:r>
    </w:p>
    <w:p w14:paraId="0436188C" w14:textId="19CF64F7" w:rsidR="00DA236E" w:rsidRDefault="00DA236E" w:rsidP="00DA236E">
      <w:pPr>
        <w:rPr>
          <w:rFonts w:asciiTheme="minorHAnsi" w:hAnsiTheme="minorHAnsi" w:cstheme="minorHAnsi"/>
        </w:rPr>
      </w:pPr>
      <w:r>
        <w:rPr>
          <w:rFonts w:asciiTheme="minorHAnsi" w:eastAsia="SimSun" w:hAnsiTheme="minorHAnsi" w:cstheme="minorHAnsi"/>
          <w:lang w:eastAsia="zh-CN" w:bidi="hi-IN"/>
        </w:rPr>
        <w:t>Par ailleurs, et sans préjudice du droit de demander l’indemnisation du dommage et/ou du préjudice subi, en cas d’inexécution par l’une des Parties de l’une quelconque de ses obligations au titre d’une Commande, l’autre Partie pourra, quinze (15) jours après mise en demeure adressée par lettre recommandée avec avis de réception restée infructueuse, prononcer la résiliation de plein droit de la Commande.</w:t>
      </w:r>
    </w:p>
    <w:p w14:paraId="2A5862D1" w14:textId="6FF56D7E" w:rsidR="00DA236E" w:rsidRDefault="00DA236E" w:rsidP="00DA236E">
      <w:pPr>
        <w:rPr>
          <w:rFonts w:asciiTheme="minorHAnsi" w:hAnsiTheme="minorHAnsi" w:cstheme="minorHAnsi"/>
        </w:rPr>
      </w:pPr>
      <w:r>
        <w:rPr>
          <w:rFonts w:asciiTheme="minorHAnsi" w:hAnsiTheme="minorHAnsi" w:cstheme="minorHAnsi"/>
        </w:rPr>
        <w:t>En cas de résiliation</w:t>
      </w:r>
      <w:r w:rsidR="00B2096A">
        <w:rPr>
          <w:rFonts w:asciiTheme="minorHAnsi" w:hAnsiTheme="minorHAnsi" w:cstheme="minorHAnsi"/>
        </w:rPr>
        <w:t xml:space="preserve"> d’une Commande</w:t>
      </w:r>
      <w:r>
        <w:rPr>
          <w:rFonts w:asciiTheme="minorHAnsi" w:hAnsiTheme="minorHAnsi" w:cstheme="minorHAnsi"/>
        </w:rPr>
        <w:t xml:space="preserve">, les sommes dues par le </w:t>
      </w:r>
      <w:r>
        <w:rPr>
          <w:rFonts w:asciiTheme="minorHAnsi" w:hAnsiTheme="minorHAnsi" w:cstheme="minorHAnsi"/>
          <w:highlight w:val="yellow"/>
        </w:rPr>
        <w:t>DO</w:t>
      </w:r>
      <w:r>
        <w:rPr>
          <w:rFonts w:asciiTheme="minorHAnsi" w:hAnsiTheme="minorHAnsi" w:cstheme="minorHAnsi"/>
        </w:rPr>
        <w:t xml:space="preserve"> au </w:t>
      </w:r>
      <w:r>
        <w:rPr>
          <w:rFonts w:asciiTheme="minorHAnsi" w:hAnsiTheme="minorHAnsi" w:cstheme="minorHAnsi"/>
          <w:highlight w:val="yellow"/>
        </w:rPr>
        <w:t>CDS</w:t>
      </w:r>
      <w:r>
        <w:rPr>
          <w:rFonts w:asciiTheme="minorHAnsi" w:hAnsiTheme="minorHAnsi" w:cstheme="minorHAnsi"/>
        </w:rPr>
        <w:t xml:space="preserve"> seront calculées au prorata des missions effectivement et correctement réalisées jusqu’à la date de prise d’effet de la résiliation.</w:t>
      </w:r>
    </w:p>
    <w:p w14:paraId="2206F38A" w14:textId="5592158F" w:rsidR="00DA236E" w:rsidRDefault="00DA236E" w:rsidP="00DA236E">
      <w:pPr>
        <w:rPr>
          <w:rFonts w:asciiTheme="minorHAnsi" w:hAnsiTheme="minorHAnsi" w:cstheme="minorHAnsi"/>
          <w:color w:val="000000" w:themeColor="text1"/>
          <w:lang w:eastAsia="zh-CN" w:bidi="hi-IN"/>
        </w:rPr>
      </w:pPr>
      <w:r>
        <w:rPr>
          <w:rFonts w:asciiTheme="minorHAnsi" w:hAnsiTheme="minorHAnsi" w:cstheme="minorHAnsi"/>
          <w:color w:val="000000" w:themeColor="text1"/>
          <w:lang w:eastAsia="zh-CN" w:bidi="hi-IN"/>
        </w:rPr>
        <w:t xml:space="preserve">Il est également précisé que le </w:t>
      </w:r>
      <w:r>
        <w:rPr>
          <w:rFonts w:asciiTheme="minorHAnsi" w:hAnsiTheme="minorHAnsi" w:cstheme="minorHAnsi"/>
          <w:color w:val="000000" w:themeColor="text1"/>
          <w:highlight w:val="yellow"/>
          <w:lang w:eastAsia="zh-CN" w:bidi="hi-IN"/>
        </w:rPr>
        <w:t>CDS</w:t>
      </w:r>
      <w:r>
        <w:rPr>
          <w:rFonts w:asciiTheme="minorHAnsi" w:hAnsiTheme="minorHAnsi" w:cstheme="minorHAnsi"/>
          <w:color w:val="000000" w:themeColor="text1"/>
          <w:lang w:eastAsia="zh-CN" w:bidi="hi-IN"/>
        </w:rPr>
        <w:t xml:space="preserve"> pourra demander unilatéralement la résolution d’une Commande dans le cas où des dangers spécifiques au milieu souterrain et inconnus au moment de la signature de la Commande, seraient mis en évidence et entraîneraient une prise de risque inacceptable pour les spéléologues</w:t>
      </w:r>
      <w:r w:rsidR="00B2096A">
        <w:rPr>
          <w:rFonts w:asciiTheme="minorHAnsi" w:hAnsiTheme="minorHAnsi" w:cstheme="minorHAnsi"/>
          <w:color w:val="000000" w:themeColor="text1"/>
          <w:lang w:eastAsia="zh-CN" w:bidi="hi-IN"/>
        </w:rPr>
        <w:t>, rendant impossible la réalisation de la Commande</w:t>
      </w:r>
      <w:r>
        <w:rPr>
          <w:rFonts w:asciiTheme="minorHAnsi" w:hAnsiTheme="minorHAnsi" w:cstheme="minorHAnsi"/>
          <w:color w:val="000000" w:themeColor="text1"/>
          <w:lang w:eastAsia="zh-CN" w:bidi="hi-IN"/>
        </w:rPr>
        <w:t xml:space="preserve">. </w:t>
      </w:r>
    </w:p>
    <w:p w14:paraId="7B1492B5" w14:textId="6898FC1C" w:rsidR="002D7526" w:rsidRPr="00645FBB" w:rsidRDefault="002D7526" w:rsidP="006C1520">
      <w:pPr>
        <w:pStyle w:val="Titre1"/>
      </w:pPr>
      <w:r w:rsidRPr="00645FBB">
        <w:t>L</w:t>
      </w:r>
      <w:r w:rsidR="006A08F8">
        <w:t>oi applicable - L</w:t>
      </w:r>
      <w:r w:rsidRPr="00645FBB">
        <w:t>itiges</w:t>
      </w:r>
    </w:p>
    <w:p w14:paraId="35705C49" w14:textId="24EFA2B9" w:rsidR="006A08F8" w:rsidRPr="006A08F8" w:rsidRDefault="00AE17F0" w:rsidP="006A08F8">
      <w:pPr>
        <w:rPr>
          <w:rFonts w:asciiTheme="minorHAnsi" w:hAnsiTheme="minorHAnsi" w:cstheme="minorHAnsi"/>
          <w:iCs/>
        </w:rPr>
      </w:pPr>
      <w:r w:rsidRPr="004F634D">
        <w:rPr>
          <w:rFonts w:asciiTheme="minorHAnsi" w:eastAsia="SimSun" w:hAnsiTheme="minorHAnsi" w:cstheme="minorHAnsi"/>
          <w:lang w:eastAsia="zh-CN" w:bidi="hi-IN"/>
        </w:rPr>
        <w:t>L</w:t>
      </w:r>
      <w:r>
        <w:rPr>
          <w:rFonts w:asciiTheme="minorHAnsi" w:eastAsia="SimSun" w:hAnsiTheme="minorHAnsi" w:cstheme="minorHAnsi"/>
          <w:lang w:eastAsia="zh-CN" w:bidi="hi-IN"/>
        </w:rPr>
        <w:t>’Accord</w:t>
      </w:r>
      <w:r w:rsidRPr="006A08F8">
        <w:rPr>
          <w:rFonts w:asciiTheme="minorHAnsi" w:hAnsiTheme="minorHAnsi" w:cstheme="minorHAnsi"/>
          <w:iCs/>
        </w:rPr>
        <w:t xml:space="preserve"> </w:t>
      </w:r>
      <w:r w:rsidR="006A08F8" w:rsidRPr="006A08F8">
        <w:rPr>
          <w:rFonts w:asciiTheme="minorHAnsi" w:hAnsiTheme="minorHAnsi" w:cstheme="minorHAnsi"/>
          <w:iCs/>
        </w:rPr>
        <w:t>est régi par le droit français.</w:t>
      </w:r>
    </w:p>
    <w:p w14:paraId="32912EDE" w14:textId="6ECEAF5A" w:rsidR="006A08F8" w:rsidRPr="006A08F8" w:rsidRDefault="006A08F8" w:rsidP="006A08F8">
      <w:pPr>
        <w:rPr>
          <w:rFonts w:asciiTheme="minorHAnsi" w:hAnsiTheme="minorHAnsi" w:cstheme="minorHAnsi"/>
          <w:iCs/>
        </w:rPr>
      </w:pPr>
      <w:r w:rsidRPr="006A08F8">
        <w:rPr>
          <w:rFonts w:asciiTheme="minorHAnsi" w:hAnsiTheme="minorHAnsi" w:cstheme="minorHAnsi"/>
          <w:iCs/>
        </w:rPr>
        <w:t xml:space="preserve">En cas de litige né de l’interprétation, de l’inexécution ou de la rupture </w:t>
      </w:r>
      <w:r w:rsidR="00AE17F0">
        <w:rPr>
          <w:rFonts w:asciiTheme="minorHAnsi" w:hAnsiTheme="minorHAnsi" w:cstheme="minorHAnsi"/>
          <w:iCs/>
        </w:rPr>
        <w:t>de l</w:t>
      </w:r>
      <w:r w:rsidR="00AE17F0">
        <w:rPr>
          <w:rFonts w:asciiTheme="minorHAnsi" w:eastAsia="SimSun" w:hAnsiTheme="minorHAnsi" w:cstheme="minorHAnsi"/>
          <w:lang w:eastAsia="zh-CN" w:bidi="hi-IN"/>
        </w:rPr>
        <w:t>’Accord</w:t>
      </w:r>
      <w:r w:rsidRPr="006A08F8">
        <w:rPr>
          <w:rFonts w:asciiTheme="minorHAnsi" w:hAnsiTheme="minorHAnsi" w:cstheme="minorHAnsi"/>
          <w:iCs/>
        </w:rPr>
        <w:t>, il est convenu qu’avant d’introduire un recours contentieux, les parties s’obligeront à rechercher une solution amiable, dans un délai raisonnable qu’elles auront préalablement fixé et qui ne pourra avoir pour effet de priver l’une ou l’autre des Parties de l’exercice des voies de recours juridictionnels.</w:t>
      </w:r>
    </w:p>
    <w:p w14:paraId="72944033" w14:textId="789F1E7C" w:rsidR="00E17163" w:rsidRPr="004F634D" w:rsidRDefault="006A08F8" w:rsidP="006A08F8">
      <w:pPr>
        <w:rPr>
          <w:rFonts w:asciiTheme="minorHAnsi" w:hAnsiTheme="minorHAnsi" w:cstheme="minorHAnsi"/>
          <w:iCs/>
        </w:rPr>
      </w:pPr>
      <w:r w:rsidRPr="006A08F8">
        <w:rPr>
          <w:rFonts w:asciiTheme="minorHAnsi" w:hAnsiTheme="minorHAnsi" w:cstheme="minorHAnsi"/>
          <w:iCs/>
        </w:rPr>
        <w:t xml:space="preserve">Après épuisement des voies amiables, les litiges pouvant naître de l’exécution des présentes sont de la seule compétence des juridictions compétentes de la ville de </w:t>
      </w:r>
      <w:r w:rsidR="00E17163" w:rsidRPr="004F634D">
        <w:rPr>
          <w:rFonts w:asciiTheme="minorHAnsi" w:hAnsiTheme="minorHAnsi" w:cstheme="minorHAnsi"/>
          <w:highlight w:val="yellow"/>
        </w:rPr>
        <w:t>[…]</w:t>
      </w:r>
      <w:r w:rsidR="00E17163" w:rsidRPr="004F634D">
        <w:rPr>
          <w:rFonts w:asciiTheme="minorHAnsi" w:hAnsiTheme="minorHAnsi" w:cstheme="minorHAnsi"/>
          <w:iCs/>
        </w:rPr>
        <w:t>.</w:t>
      </w:r>
    </w:p>
    <w:p w14:paraId="06085DE8" w14:textId="730A2E23" w:rsidR="006A08F8" w:rsidRDefault="006A08F8" w:rsidP="006A08F8">
      <w:pPr>
        <w:pStyle w:val="Titre1"/>
      </w:pPr>
      <w:r>
        <w:t xml:space="preserve">Durée </w:t>
      </w:r>
      <w:r w:rsidR="00AE17F0">
        <w:t>de l’Accord</w:t>
      </w:r>
    </w:p>
    <w:p w14:paraId="0A07501F" w14:textId="67ECBF52" w:rsidR="006A08F8" w:rsidRDefault="00B2096A" w:rsidP="006A08F8">
      <w:pPr>
        <w:rPr>
          <w:rFonts w:asciiTheme="minorHAnsi" w:hAnsiTheme="minorHAnsi" w:cstheme="minorHAnsi"/>
        </w:rPr>
      </w:pPr>
      <w:r>
        <w:rPr>
          <w:rFonts w:asciiTheme="minorHAnsi" w:hAnsiTheme="minorHAnsi" w:cstheme="minorHAnsi"/>
        </w:rPr>
        <w:t>L’Accord</w:t>
      </w:r>
      <w:r w:rsidR="006A08F8">
        <w:rPr>
          <w:rFonts w:asciiTheme="minorHAnsi" w:hAnsiTheme="minorHAnsi" w:cstheme="minorHAnsi"/>
        </w:rPr>
        <w:t xml:space="preserve"> prend effet à la date de sa signature par les Parties et expirera </w:t>
      </w:r>
      <w:r w:rsidR="006A08F8" w:rsidRPr="00ED606C">
        <w:rPr>
          <w:rFonts w:asciiTheme="minorHAnsi" w:hAnsiTheme="minorHAnsi" w:cstheme="minorHAnsi"/>
          <w:highlight w:val="cyan"/>
        </w:rPr>
        <w:t>choisir une des formules suivantes :</w:t>
      </w:r>
    </w:p>
    <w:p w14:paraId="559969A3" w14:textId="77777777" w:rsidR="006A08F8" w:rsidRDefault="006A08F8" w:rsidP="006A08F8">
      <w:pPr>
        <w:rPr>
          <w:rFonts w:asciiTheme="minorHAnsi" w:hAnsiTheme="minorHAnsi" w:cstheme="minorHAnsi"/>
        </w:rPr>
      </w:pPr>
      <w:r>
        <w:rPr>
          <w:rFonts w:asciiTheme="minorHAnsi" w:hAnsiTheme="minorHAnsi" w:cstheme="minorHAnsi"/>
        </w:rPr>
        <w:t xml:space="preserve">à la date du </w:t>
      </w:r>
      <w:r w:rsidRPr="00ED606C">
        <w:rPr>
          <w:rFonts w:asciiTheme="minorHAnsi" w:hAnsiTheme="minorHAnsi" w:cstheme="minorHAnsi"/>
          <w:highlight w:val="yellow"/>
        </w:rPr>
        <w:t>[…]</w:t>
      </w:r>
      <w:r>
        <w:rPr>
          <w:rFonts w:asciiTheme="minorHAnsi" w:hAnsiTheme="minorHAnsi" w:cstheme="minorHAnsi"/>
        </w:rPr>
        <w:t>.</w:t>
      </w:r>
    </w:p>
    <w:p w14:paraId="79766AC7" w14:textId="2402C4A5" w:rsidR="006A08F8" w:rsidRDefault="006A08F8" w:rsidP="006A08F8">
      <w:pPr>
        <w:rPr>
          <w:rFonts w:asciiTheme="minorHAnsi" w:hAnsiTheme="minorHAnsi" w:cstheme="minorHAnsi"/>
        </w:rPr>
      </w:pPr>
      <w:r w:rsidRPr="00ED606C">
        <w:rPr>
          <w:rFonts w:asciiTheme="minorHAnsi" w:hAnsiTheme="minorHAnsi" w:cstheme="minorHAnsi"/>
          <w:highlight w:val="yellow"/>
        </w:rPr>
        <w:t>[…]</w:t>
      </w:r>
      <w:r>
        <w:rPr>
          <w:rFonts w:asciiTheme="minorHAnsi" w:hAnsiTheme="minorHAnsi" w:cstheme="minorHAnsi"/>
        </w:rPr>
        <w:t xml:space="preserve"> mois après </w:t>
      </w:r>
      <w:r w:rsidR="00B2096A">
        <w:rPr>
          <w:rFonts w:asciiTheme="minorHAnsi" w:hAnsiTheme="minorHAnsi" w:cstheme="minorHAnsi"/>
        </w:rPr>
        <w:t>cette date</w:t>
      </w:r>
      <w:r>
        <w:rPr>
          <w:rFonts w:asciiTheme="minorHAnsi" w:hAnsiTheme="minorHAnsi" w:cstheme="minorHAnsi"/>
        </w:rPr>
        <w:t>.</w:t>
      </w:r>
    </w:p>
    <w:p w14:paraId="7E3EBAA1" w14:textId="1B8F8F0F" w:rsidR="00E17163" w:rsidRDefault="00B2096A" w:rsidP="00E17163">
      <w:pPr>
        <w:rPr>
          <w:rFonts w:asciiTheme="minorHAnsi" w:hAnsiTheme="minorHAnsi" w:cstheme="minorHAnsi"/>
        </w:rPr>
      </w:pPr>
      <w:r>
        <w:rPr>
          <w:rFonts w:asciiTheme="minorHAnsi" w:hAnsiTheme="minorHAnsi" w:cstheme="minorHAnsi"/>
        </w:rPr>
        <w:lastRenderedPageBreak/>
        <w:t xml:space="preserve">A l’expiration de cette durée initiale, et à défaut de dénonciation de l’Accord par une des Parties dans un délai de 3 mois avant le terme contractuel, l’Accord sera tacitement prorogé pour une durée indéterminée. </w:t>
      </w:r>
    </w:p>
    <w:p w14:paraId="7939223D" w14:textId="24A28A0D" w:rsidR="00B2096A" w:rsidRDefault="00B2096A" w:rsidP="00B2096A">
      <w:pPr>
        <w:rPr>
          <w:rFonts w:asciiTheme="minorHAnsi" w:hAnsiTheme="minorHAnsi" w:cstheme="minorHAnsi"/>
        </w:rPr>
      </w:pPr>
      <w:r>
        <w:rPr>
          <w:rFonts w:asciiTheme="minorHAnsi" w:hAnsiTheme="minorHAnsi" w:cstheme="minorHAnsi"/>
        </w:rPr>
        <w:t>En conséquence, chaque Partie pourra résilier l’Accord à tout moment p</w:t>
      </w:r>
      <w:r w:rsidRPr="00DA236E">
        <w:rPr>
          <w:rFonts w:asciiTheme="minorHAnsi" w:hAnsiTheme="minorHAnsi" w:cstheme="minorHAnsi"/>
        </w:rPr>
        <w:t>ar simple lettre motivée, envoyée en recommandé avec accusé de réception, trois mois au minimum avant la date d’effet de la résiliation, pour quelque motif que ce soit, sans qu’aucune indemnisation ne puisse être demandée par l’une ou l’autre des Parties.</w:t>
      </w:r>
    </w:p>
    <w:p w14:paraId="6D6FE88C" w14:textId="77777777" w:rsidR="00B2096A" w:rsidRPr="004F634D" w:rsidRDefault="00B2096A" w:rsidP="00E17163">
      <w:pPr>
        <w:rPr>
          <w:rFonts w:asciiTheme="minorHAnsi" w:hAnsiTheme="minorHAnsi" w:cstheme="minorHAnsi"/>
        </w:rPr>
      </w:pPr>
    </w:p>
    <w:p w14:paraId="63A53319" w14:textId="77777777" w:rsidR="002D7526" w:rsidRPr="004F634D" w:rsidRDefault="002D7526" w:rsidP="00E17163">
      <w:pPr>
        <w:rPr>
          <w:rFonts w:asciiTheme="minorHAnsi" w:hAnsiTheme="minorHAnsi" w:cstheme="minorHAnsi"/>
        </w:rPr>
      </w:pPr>
      <w:r w:rsidRPr="004F634D">
        <w:rPr>
          <w:rFonts w:asciiTheme="minorHAnsi" w:hAnsiTheme="minorHAnsi" w:cstheme="minorHAnsi"/>
        </w:rPr>
        <w:t xml:space="preserve">Fait en trois exemplaires (dont un est archivé au siège de la FFS), </w:t>
      </w:r>
    </w:p>
    <w:p w14:paraId="53A63C05" w14:textId="77777777" w:rsidR="002D7526" w:rsidRPr="004F634D" w:rsidRDefault="002D7526" w:rsidP="00E17163">
      <w:pPr>
        <w:rPr>
          <w:rFonts w:asciiTheme="minorHAnsi" w:hAnsiTheme="minorHAnsi" w:cstheme="minorHAnsi"/>
        </w:rPr>
      </w:pPr>
    </w:p>
    <w:p w14:paraId="2B5961E9" w14:textId="77777777" w:rsidR="002D7526" w:rsidRPr="004F634D" w:rsidRDefault="002D7526" w:rsidP="00E17163">
      <w:pPr>
        <w:rPr>
          <w:rFonts w:asciiTheme="minorHAnsi" w:hAnsiTheme="minorHAnsi" w:cstheme="minorHAnsi"/>
        </w:rPr>
      </w:pPr>
      <w:r w:rsidRPr="004F634D">
        <w:rPr>
          <w:rFonts w:asciiTheme="minorHAnsi" w:hAnsiTheme="minorHAnsi" w:cstheme="minorHAnsi"/>
        </w:rPr>
        <w:t xml:space="preserve">À </w:t>
      </w:r>
      <w:r w:rsidRPr="004F634D">
        <w:rPr>
          <w:rFonts w:asciiTheme="minorHAnsi" w:hAnsiTheme="minorHAnsi" w:cstheme="minorHAnsi"/>
          <w:highlight w:val="yellow"/>
        </w:rPr>
        <w:t>[…]</w:t>
      </w:r>
      <w:r w:rsidRPr="004F634D">
        <w:rPr>
          <w:rFonts w:asciiTheme="minorHAnsi" w:hAnsiTheme="minorHAnsi" w:cstheme="minorHAnsi"/>
        </w:rPr>
        <w:t xml:space="preserve">, le </w:t>
      </w:r>
      <w:r w:rsidRPr="004F634D">
        <w:rPr>
          <w:rFonts w:asciiTheme="minorHAnsi" w:hAnsiTheme="minorHAnsi" w:cstheme="minorHAnsi"/>
          <w:highlight w:val="yellow"/>
        </w:rPr>
        <w:t>[…]</w:t>
      </w:r>
    </w:p>
    <w:p w14:paraId="1F0DF62C" w14:textId="77777777" w:rsidR="002D7526" w:rsidRPr="004F634D" w:rsidRDefault="002D7526" w:rsidP="00E17163">
      <w:pPr>
        <w:rPr>
          <w:rFonts w:asciiTheme="minorHAnsi" w:hAnsiTheme="minorHAnsi" w:cstheme="minorHAnsi"/>
          <w:sz w:val="18"/>
        </w:rPr>
      </w:pPr>
    </w:p>
    <w:p w14:paraId="75A9B73E" w14:textId="77777777" w:rsidR="002D7526" w:rsidRPr="004F634D" w:rsidRDefault="002D7526" w:rsidP="002D7526">
      <w:pPr>
        <w:tabs>
          <w:tab w:val="left" w:pos="341"/>
        </w:tabs>
        <w:spacing w:before="0" w:line="0" w:lineRule="atLeast"/>
        <w:rPr>
          <w:rFonts w:asciiTheme="minorHAnsi" w:eastAsia="SimSun" w:hAnsiTheme="minorHAnsi" w:cstheme="minorHAnsi"/>
          <w:color w:val="000000"/>
          <w:kern w:val="3"/>
          <w:sz w:val="18"/>
          <w:szCs w:val="16"/>
          <w:lang w:eastAsia="zh-CN" w:bidi="hi-IN"/>
        </w:rPr>
      </w:pPr>
    </w:p>
    <w:p w14:paraId="0AE7CDBF" w14:textId="77777777" w:rsidR="002D7526" w:rsidRPr="004F634D" w:rsidRDefault="002D7526" w:rsidP="002D7526">
      <w:pPr>
        <w:spacing w:before="0" w:line="360" w:lineRule="auto"/>
        <w:ind w:right="442"/>
        <w:rPr>
          <w:rFonts w:asciiTheme="minorHAnsi" w:eastAsia="SimSun" w:hAnsiTheme="minorHAnsi" w:cstheme="minorHAnsi"/>
          <w:color w:val="000000"/>
          <w:kern w:val="3"/>
          <w:sz w:val="18"/>
          <w:szCs w:val="16"/>
          <w:lang w:eastAsia="zh-CN" w:bidi="hi-IN"/>
        </w:rPr>
        <w:sectPr w:rsidR="002D7526" w:rsidRPr="004F634D" w:rsidSect="000007B4">
          <w:footerReference w:type="default" r:id="rId13"/>
          <w:headerReference w:type="first" r:id="rId14"/>
          <w:footerReference w:type="first" r:id="rId15"/>
          <w:type w:val="continuous"/>
          <w:pgSz w:w="11899" w:h="16838"/>
          <w:pgMar w:top="1418" w:right="1418" w:bottom="1701" w:left="1276" w:header="709" w:footer="603" w:gutter="0"/>
          <w:cols w:space="708"/>
          <w:titlePg/>
        </w:sectPr>
      </w:pPr>
    </w:p>
    <w:p w14:paraId="79CCD48D" w14:textId="77777777" w:rsidR="002D7526" w:rsidRPr="004F634D" w:rsidRDefault="002D7526" w:rsidP="002D7526">
      <w:pPr>
        <w:pStyle w:val="Corpsdutexte"/>
        <w:rPr>
          <w:rFonts w:asciiTheme="minorHAnsi" w:hAnsiTheme="minorHAnsi" w:cstheme="minorHAnsi"/>
          <w:szCs w:val="16"/>
        </w:rPr>
      </w:pPr>
      <w:r w:rsidRPr="004F634D">
        <w:rPr>
          <w:rFonts w:asciiTheme="minorHAnsi" w:hAnsiTheme="minorHAnsi" w:cstheme="minorHAnsi"/>
          <w:szCs w:val="16"/>
        </w:rPr>
        <w:t xml:space="preserve">Pour le </w:t>
      </w:r>
      <w:r w:rsidRPr="004F634D">
        <w:rPr>
          <w:rFonts w:asciiTheme="minorHAnsi" w:hAnsiTheme="minorHAnsi" w:cstheme="minorHAnsi"/>
          <w:szCs w:val="16"/>
          <w:highlight w:val="yellow"/>
        </w:rPr>
        <w:t>DO</w:t>
      </w:r>
    </w:p>
    <w:p w14:paraId="42031FF5" w14:textId="77777777" w:rsidR="002D7526" w:rsidRPr="004F634D" w:rsidRDefault="002D7526" w:rsidP="002D7526">
      <w:pPr>
        <w:pStyle w:val="Corpsdutexte"/>
        <w:rPr>
          <w:rFonts w:asciiTheme="minorHAnsi" w:hAnsiTheme="minorHAnsi" w:cstheme="minorHAnsi"/>
          <w:szCs w:val="16"/>
        </w:rPr>
      </w:pPr>
      <w:r w:rsidRPr="004F634D">
        <w:rPr>
          <w:rFonts w:asciiTheme="minorHAnsi" w:hAnsiTheme="minorHAnsi" w:cstheme="minorHAnsi"/>
          <w:szCs w:val="16"/>
        </w:rPr>
        <w:t>Fonction</w:t>
      </w:r>
    </w:p>
    <w:p w14:paraId="0CEDC1DD" w14:textId="77777777" w:rsidR="002D7526" w:rsidRPr="004F634D" w:rsidRDefault="002D7526" w:rsidP="002D7526">
      <w:pPr>
        <w:pStyle w:val="Corpsdutexte"/>
        <w:rPr>
          <w:rFonts w:asciiTheme="minorHAnsi" w:hAnsiTheme="minorHAnsi" w:cstheme="minorHAnsi"/>
          <w:szCs w:val="16"/>
        </w:rPr>
      </w:pPr>
    </w:p>
    <w:p w14:paraId="720CFA6D" w14:textId="5E873B49" w:rsidR="002D7526" w:rsidRDefault="002D7526" w:rsidP="002D7526">
      <w:pPr>
        <w:pStyle w:val="Corpsdutexte"/>
        <w:rPr>
          <w:rFonts w:asciiTheme="minorHAnsi" w:hAnsiTheme="minorHAnsi" w:cstheme="minorHAnsi"/>
          <w:szCs w:val="16"/>
        </w:rPr>
      </w:pPr>
    </w:p>
    <w:p w14:paraId="04FA3757" w14:textId="0E29B397" w:rsidR="000D0F39" w:rsidRDefault="000D0F39" w:rsidP="002D7526">
      <w:pPr>
        <w:pStyle w:val="Corpsdutexte"/>
        <w:rPr>
          <w:rFonts w:asciiTheme="minorHAnsi" w:hAnsiTheme="minorHAnsi" w:cstheme="minorHAnsi"/>
          <w:szCs w:val="16"/>
        </w:rPr>
      </w:pPr>
    </w:p>
    <w:p w14:paraId="70DB570F" w14:textId="29A7C4ED" w:rsidR="000D0F39" w:rsidRDefault="000D0F39" w:rsidP="002D7526">
      <w:pPr>
        <w:pStyle w:val="Corpsdutexte"/>
        <w:rPr>
          <w:rFonts w:asciiTheme="minorHAnsi" w:hAnsiTheme="minorHAnsi" w:cstheme="minorHAnsi"/>
          <w:szCs w:val="16"/>
        </w:rPr>
      </w:pPr>
    </w:p>
    <w:p w14:paraId="243A6FEC" w14:textId="77777777" w:rsidR="000D0F39" w:rsidRDefault="000D0F39" w:rsidP="002D7526">
      <w:pPr>
        <w:pStyle w:val="Corpsdutexte"/>
        <w:rPr>
          <w:rFonts w:asciiTheme="minorHAnsi" w:hAnsiTheme="minorHAnsi" w:cstheme="minorHAnsi"/>
          <w:szCs w:val="16"/>
        </w:rPr>
      </w:pPr>
    </w:p>
    <w:p w14:paraId="59D450B4" w14:textId="77777777" w:rsidR="000D0F39" w:rsidRPr="004F634D" w:rsidRDefault="000D0F39" w:rsidP="002D7526">
      <w:pPr>
        <w:pStyle w:val="Corpsdutexte"/>
        <w:rPr>
          <w:rFonts w:asciiTheme="minorHAnsi" w:hAnsiTheme="minorHAnsi" w:cstheme="minorHAnsi"/>
          <w:szCs w:val="16"/>
        </w:rPr>
      </w:pPr>
    </w:p>
    <w:p w14:paraId="407729BA" w14:textId="77777777" w:rsidR="008E37D5" w:rsidRDefault="008E37D5" w:rsidP="002D7526">
      <w:pPr>
        <w:pStyle w:val="Corpsdutexte"/>
        <w:rPr>
          <w:rFonts w:asciiTheme="minorHAnsi" w:hAnsiTheme="minorHAnsi" w:cstheme="minorHAnsi"/>
          <w:szCs w:val="16"/>
          <w:u w:val="single"/>
        </w:rPr>
      </w:pPr>
    </w:p>
    <w:p w14:paraId="76F01344" w14:textId="32820143" w:rsidR="002D7526" w:rsidRPr="004F634D" w:rsidRDefault="002D7526" w:rsidP="002D7526">
      <w:pPr>
        <w:pStyle w:val="Corpsdutexte"/>
        <w:rPr>
          <w:rFonts w:asciiTheme="minorHAnsi" w:hAnsiTheme="minorHAnsi" w:cstheme="minorHAnsi"/>
          <w:szCs w:val="16"/>
          <w:u w:val="single"/>
        </w:rPr>
      </w:pPr>
      <w:r w:rsidRPr="004F634D">
        <w:rPr>
          <w:rFonts w:asciiTheme="minorHAnsi" w:hAnsiTheme="minorHAnsi" w:cstheme="minorHAnsi"/>
          <w:szCs w:val="16"/>
          <w:u w:val="single"/>
        </w:rPr>
        <w:t>Prénom NOM</w:t>
      </w:r>
    </w:p>
    <w:p w14:paraId="18889CE3" w14:textId="77777777" w:rsidR="002D7526" w:rsidRPr="004F634D" w:rsidRDefault="002D7526" w:rsidP="002D7526">
      <w:pPr>
        <w:pStyle w:val="Corpsdutexte"/>
        <w:rPr>
          <w:rFonts w:asciiTheme="minorHAnsi" w:hAnsiTheme="minorHAnsi" w:cstheme="minorHAnsi"/>
          <w:szCs w:val="16"/>
        </w:rPr>
      </w:pPr>
      <w:r w:rsidRPr="004F634D">
        <w:rPr>
          <w:rFonts w:asciiTheme="minorHAnsi" w:hAnsiTheme="minorHAnsi" w:cstheme="minorHAnsi"/>
          <w:szCs w:val="16"/>
        </w:rPr>
        <w:t xml:space="preserve">Pour le </w:t>
      </w:r>
      <w:r w:rsidRPr="004F634D">
        <w:rPr>
          <w:rFonts w:asciiTheme="minorHAnsi" w:hAnsiTheme="minorHAnsi" w:cstheme="minorHAnsi"/>
          <w:szCs w:val="16"/>
          <w:highlight w:val="yellow"/>
        </w:rPr>
        <w:t>CDS</w:t>
      </w:r>
    </w:p>
    <w:p w14:paraId="4BF75EEC" w14:textId="77777777" w:rsidR="002D7526" w:rsidRPr="004F634D" w:rsidRDefault="002D7526" w:rsidP="002D7526">
      <w:pPr>
        <w:pStyle w:val="Corpsdutexte"/>
        <w:rPr>
          <w:rFonts w:asciiTheme="minorHAnsi" w:hAnsiTheme="minorHAnsi" w:cstheme="minorHAnsi"/>
          <w:szCs w:val="16"/>
        </w:rPr>
      </w:pPr>
      <w:r w:rsidRPr="004F634D">
        <w:rPr>
          <w:rFonts w:asciiTheme="minorHAnsi" w:hAnsiTheme="minorHAnsi" w:cstheme="minorHAnsi"/>
          <w:szCs w:val="16"/>
        </w:rPr>
        <w:t>Fonction</w:t>
      </w:r>
    </w:p>
    <w:p w14:paraId="6C014EE3" w14:textId="77777777" w:rsidR="002D7526" w:rsidRPr="004F634D" w:rsidRDefault="002D7526" w:rsidP="002D7526">
      <w:pPr>
        <w:pStyle w:val="Corpsdutexte"/>
        <w:rPr>
          <w:rFonts w:asciiTheme="minorHAnsi" w:hAnsiTheme="minorHAnsi" w:cstheme="minorHAnsi"/>
          <w:szCs w:val="16"/>
        </w:rPr>
      </w:pPr>
    </w:p>
    <w:p w14:paraId="093C3B6D" w14:textId="77777777" w:rsidR="002D7526" w:rsidRPr="004F634D" w:rsidRDefault="002D7526" w:rsidP="002D7526">
      <w:pPr>
        <w:pStyle w:val="Corpsdutexte"/>
        <w:rPr>
          <w:rFonts w:asciiTheme="minorHAnsi" w:hAnsiTheme="minorHAnsi" w:cstheme="minorHAnsi"/>
          <w:szCs w:val="16"/>
        </w:rPr>
      </w:pPr>
    </w:p>
    <w:p w14:paraId="66C079DF" w14:textId="77777777" w:rsidR="002D7526" w:rsidRPr="004F634D" w:rsidRDefault="002D7526" w:rsidP="002D7526">
      <w:pPr>
        <w:pStyle w:val="Corpsdutexte"/>
        <w:rPr>
          <w:rFonts w:asciiTheme="minorHAnsi" w:hAnsiTheme="minorHAnsi" w:cstheme="minorHAnsi"/>
          <w:szCs w:val="16"/>
        </w:rPr>
      </w:pPr>
    </w:p>
    <w:p w14:paraId="01103F79" w14:textId="77777777" w:rsidR="002D7526" w:rsidRPr="004F634D" w:rsidRDefault="002D7526" w:rsidP="002D7526">
      <w:pPr>
        <w:pStyle w:val="Corpsdutexte"/>
        <w:rPr>
          <w:rFonts w:asciiTheme="minorHAnsi" w:hAnsiTheme="minorHAnsi" w:cstheme="minorHAnsi"/>
          <w:szCs w:val="16"/>
        </w:rPr>
      </w:pPr>
    </w:p>
    <w:p w14:paraId="59D5B244" w14:textId="70E47092" w:rsidR="000D0F39" w:rsidRDefault="000D0F39" w:rsidP="002D7526">
      <w:pPr>
        <w:pStyle w:val="Corpsdutexte"/>
        <w:rPr>
          <w:rFonts w:asciiTheme="minorHAnsi" w:hAnsiTheme="minorHAnsi" w:cstheme="minorHAnsi"/>
          <w:szCs w:val="16"/>
        </w:rPr>
      </w:pPr>
    </w:p>
    <w:p w14:paraId="06BF87F4" w14:textId="77777777" w:rsidR="000D0F39" w:rsidRPr="004F634D" w:rsidRDefault="000D0F39" w:rsidP="002D7526">
      <w:pPr>
        <w:pStyle w:val="Corpsdutexte"/>
        <w:rPr>
          <w:rFonts w:asciiTheme="minorHAnsi" w:hAnsiTheme="minorHAnsi" w:cstheme="minorHAnsi"/>
          <w:szCs w:val="16"/>
        </w:rPr>
      </w:pPr>
    </w:p>
    <w:p w14:paraId="608EF0D6" w14:textId="77777777" w:rsidR="002D7526" w:rsidRPr="004F634D" w:rsidRDefault="002D7526" w:rsidP="002D7526">
      <w:pPr>
        <w:pStyle w:val="Corpsdutexte"/>
        <w:rPr>
          <w:rFonts w:asciiTheme="minorHAnsi" w:hAnsiTheme="minorHAnsi" w:cstheme="minorHAnsi"/>
          <w:szCs w:val="16"/>
        </w:rPr>
      </w:pPr>
    </w:p>
    <w:p w14:paraId="66BA3787" w14:textId="77777777" w:rsidR="002D7526" w:rsidRPr="004F634D" w:rsidRDefault="002D7526" w:rsidP="002D7526">
      <w:pPr>
        <w:pStyle w:val="Corpsdutexte"/>
        <w:rPr>
          <w:rFonts w:asciiTheme="minorHAnsi" w:hAnsiTheme="minorHAnsi" w:cstheme="minorHAnsi"/>
          <w:szCs w:val="16"/>
          <w:u w:val="single"/>
        </w:rPr>
      </w:pPr>
      <w:r w:rsidRPr="004F634D">
        <w:rPr>
          <w:rFonts w:asciiTheme="minorHAnsi" w:hAnsiTheme="minorHAnsi" w:cstheme="minorHAnsi"/>
          <w:szCs w:val="16"/>
          <w:u w:val="single"/>
        </w:rPr>
        <w:t>Prénom NOM</w:t>
      </w:r>
    </w:p>
    <w:p w14:paraId="435C0924" w14:textId="7A0D4AB9" w:rsidR="002D7526" w:rsidRPr="004F634D" w:rsidRDefault="000D0F39" w:rsidP="000D0F39">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r>
        <w:rPr>
          <w:rFonts w:asciiTheme="minorHAnsi" w:hAnsiTheme="minorHAnsi" w:cstheme="minorHAnsi"/>
          <w:szCs w:val="16"/>
        </w:rPr>
        <w:t>Visa de</w:t>
      </w:r>
      <w:r w:rsidR="002D7526" w:rsidRPr="004F634D">
        <w:rPr>
          <w:rFonts w:asciiTheme="minorHAnsi" w:hAnsiTheme="minorHAnsi" w:cstheme="minorHAnsi"/>
          <w:szCs w:val="16"/>
        </w:rPr>
        <w:t xml:space="preserve"> la FFS</w:t>
      </w:r>
    </w:p>
    <w:p w14:paraId="3CD792FA" w14:textId="48E2A389" w:rsidR="002D7526" w:rsidRPr="004F634D" w:rsidRDefault="000D0F39" w:rsidP="000D0F39">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r>
        <w:rPr>
          <w:rFonts w:asciiTheme="minorHAnsi" w:hAnsiTheme="minorHAnsi" w:cstheme="minorHAnsi"/>
          <w:szCs w:val="16"/>
        </w:rPr>
        <w:t>Le Président</w:t>
      </w:r>
    </w:p>
    <w:p w14:paraId="352E660D" w14:textId="77777777" w:rsidR="002D7526" w:rsidRPr="004F634D" w:rsidRDefault="002D7526" w:rsidP="000D0F39">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3B0E5FF2" w14:textId="77777777" w:rsidR="002D7526" w:rsidRPr="004F634D" w:rsidRDefault="002D7526" w:rsidP="000D0F39">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3183A7B9" w14:textId="77777777" w:rsidR="002D7526" w:rsidRPr="004F634D" w:rsidRDefault="002D7526" w:rsidP="000D0F39">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39A1F1FC" w14:textId="77777777" w:rsidR="000D0F39" w:rsidRDefault="000D0F39" w:rsidP="000D0F39">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31D03837" w14:textId="77777777" w:rsidR="008E37D5" w:rsidRPr="004F634D" w:rsidRDefault="008E37D5" w:rsidP="000D0F39">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286FB93E" w14:textId="77777777" w:rsidR="002D7526" w:rsidRPr="004F634D" w:rsidRDefault="002D7526" w:rsidP="000D0F39">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61224A3A" w14:textId="6AF02D2E" w:rsidR="002D7526" w:rsidRPr="004F634D" w:rsidRDefault="000D0F39" w:rsidP="000D0F39">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u w:val="single"/>
        </w:rPr>
        <w:sectPr w:rsidR="002D7526" w:rsidRPr="004F634D" w:rsidSect="007F58A1">
          <w:type w:val="continuous"/>
          <w:pgSz w:w="11899" w:h="16838"/>
          <w:pgMar w:top="1134" w:right="1418" w:bottom="2268" w:left="1276" w:header="709" w:footer="709" w:gutter="0"/>
          <w:cols w:num="3" w:space="708"/>
          <w:titlePg/>
        </w:sectPr>
      </w:pPr>
      <w:r>
        <w:rPr>
          <w:rFonts w:asciiTheme="minorHAnsi" w:hAnsiTheme="minorHAnsi" w:cstheme="minorHAnsi"/>
          <w:szCs w:val="16"/>
          <w:u w:val="single"/>
        </w:rPr>
        <w:t>Gaël KANEKO</w:t>
      </w:r>
    </w:p>
    <w:p w14:paraId="7B867094" w14:textId="77777777" w:rsidR="002D7526" w:rsidRPr="004F634D" w:rsidRDefault="002D7526" w:rsidP="002D7526">
      <w:pPr>
        <w:pStyle w:val="Corpsdutexte"/>
        <w:rPr>
          <w:rFonts w:asciiTheme="minorHAnsi" w:hAnsiTheme="minorHAnsi" w:cstheme="minorHAnsi"/>
          <w:szCs w:val="16"/>
        </w:rPr>
        <w:sectPr w:rsidR="002D7526" w:rsidRPr="004F634D" w:rsidSect="007F58A1">
          <w:type w:val="continuous"/>
          <w:pgSz w:w="11899" w:h="16838"/>
          <w:pgMar w:top="1134" w:right="1418" w:bottom="2268" w:left="2835" w:header="709" w:footer="709" w:gutter="0"/>
          <w:cols w:space="708"/>
          <w:titlePg/>
        </w:sectPr>
      </w:pPr>
    </w:p>
    <w:p w14:paraId="1B7E27CD" w14:textId="77777777" w:rsidR="002D7526" w:rsidRPr="004F634D" w:rsidRDefault="00E17163" w:rsidP="00E17163">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4F634D">
        <w:rPr>
          <w:rFonts w:asciiTheme="minorHAnsi" w:hAnsiTheme="minorHAnsi" w:cstheme="minorHAnsi"/>
        </w:rPr>
        <w:lastRenderedPageBreak/>
        <w:t>ANNEXES</w:t>
      </w:r>
    </w:p>
    <w:p w14:paraId="3FFD8817" w14:textId="77777777" w:rsidR="00AF507A" w:rsidRPr="00AF507A" w:rsidRDefault="00AF507A" w:rsidP="00AF507A">
      <w:pPr>
        <w:rPr>
          <w:rFonts w:asciiTheme="minorHAnsi" w:hAnsiTheme="minorHAnsi" w:cstheme="minorHAnsi"/>
          <w:bCs/>
        </w:rPr>
      </w:pPr>
      <w:r w:rsidRPr="00AF507A">
        <w:rPr>
          <w:rFonts w:asciiTheme="minorHAnsi" w:hAnsiTheme="minorHAnsi" w:cstheme="minorHAnsi"/>
          <w:bCs/>
        </w:rPr>
        <w:t>Annexe 1 : Bordereau de prix</w:t>
      </w:r>
    </w:p>
    <w:p w14:paraId="7C5AB8FD" w14:textId="352C0971" w:rsidR="00AF507A" w:rsidRPr="00AF507A" w:rsidRDefault="00AF507A" w:rsidP="00AF507A">
      <w:pPr>
        <w:rPr>
          <w:rFonts w:asciiTheme="minorHAnsi" w:hAnsiTheme="minorHAnsi" w:cstheme="minorHAnsi"/>
          <w:bCs/>
        </w:rPr>
      </w:pPr>
      <w:r w:rsidRPr="00AF507A">
        <w:rPr>
          <w:rFonts w:asciiTheme="minorHAnsi" w:hAnsiTheme="minorHAnsi" w:cstheme="minorHAnsi"/>
          <w:bCs/>
        </w:rPr>
        <w:t xml:space="preserve">Annexe 2 : </w:t>
      </w:r>
      <w:r w:rsidR="000121F7">
        <w:rPr>
          <w:rFonts w:asciiTheme="minorHAnsi" w:hAnsiTheme="minorHAnsi" w:cstheme="minorHAnsi"/>
          <w:bCs/>
        </w:rPr>
        <w:t>Modèle de devis pour la réalisation d’une mission</w:t>
      </w:r>
    </w:p>
    <w:p w14:paraId="3F77AB8F" w14:textId="77777777" w:rsidR="00AF507A" w:rsidRPr="00AF507A" w:rsidRDefault="00AF507A" w:rsidP="00AF507A">
      <w:pPr>
        <w:rPr>
          <w:rFonts w:asciiTheme="minorHAnsi" w:hAnsiTheme="minorHAnsi" w:cstheme="minorHAnsi"/>
          <w:bCs/>
        </w:rPr>
      </w:pPr>
      <w:r w:rsidRPr="00AF507A">
        <w:rPr>
          <w:rFonts w:asciiTheme="minorHAnsi" w:hAnsiTheme="minorHAnsi" w:cstheme="minorHAnsi"/>
          <w:bCs/>
        </w:rPr>
        <w:t>Annexe 3 : Attestation d’assurance FFS</w:t>
      </w:r>
    </w:p>
    <w:p w14:paraId="6CFD6B48" w14:textId="77777777" w:rsidR="00AF507A" w:rsidRPr="00AF507A" w:rsidRDefault="00AF507A" w:rsidP="00AF507A">
      <w:pPr>
        <w:rPr>
          <w:rFonts w:asciiTheme="minorHAnsi" w:hAnsiTheme="minorHAnsi" w:cstheme="minorHAnsi"/>
          <w:bCs/>
        </w:rPr>
      </w:pPr>
      <w:r w:rsidRPr="00AF507A">
        <w:rPr>
          <w:rFonts w:asciiTheme="minorHAnsi" w:hAnsiTheme="minorHAnsi" w:cstheme="minorHAnsi"/>
          <w:bCs/>
        </w:rPr>
        <w:br w:type="page"/>
      </w:r>
    </w:p>
    <w:p w14:paraId="51099D4B" w14:textId="77777777" w:rsidR="00AF507A" w:rsidRPr="00AF507A" w:rsidRDefault="00AF507A" w:rsidP="000121F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4"/>
          <w:szCs w:val="24"/>
        </w:rPr>
      </w:pPr>
      <w:r w:rsidRPr="00AF507A">
        <w:rPr>
          <w:rFonts w:asciiTheme="minorHAnsi" w:hAnsiTheme="minorHAnsi" w:cstheme="minorHAnsi"/>
          <w:b/>
          <w:bCs/>
          <w:sz w:val="24"/>
          <w:szCs w:val="24"/>
        </w:rPr>
        <w:lastRenderedPageBreak/>
        <w:t>Annexe 1 – Bordereau des prix</w:t>
      </w:r>
    </w:p>
    <w:p w14:paraId="2BB5BC84" w14:textId="77777777" w:rsidR="00281F5D" w:rsidRPr="00281F5D" w:rsidRDefault="00281F5D" w:rsidP="00AF507A">
      <w:pPr>
        <w:rPr>
          <w:rFonts w:asciiTheme="minorHAnsi" w:hAnsiTheme="minorHAnsi" w:cstheme="minorHAnsi"/>
          <w:highlight w:val="cyan"/>
        </w:rPr>
      </w:pPr>
      <w:r w:rsidRPr="00281F5D">
        <w:rPr>
          <w:rFonts w:asciiTheme="minorHAnsi" w:hAnsiTheme="minorHAnsi" w:cstheme="minorHAnsi"/>
          <w:highlight w:val="cyan"/>
        </w:rPr>
        <w:t>Le bordereau ci-dessous est donné à titre purement indicatif. Il est à adapter au contexte de l’accord-cadre.</w:t>
      </w:r>
    </w:p>
    <w:p w14:paraId="4BF6A88D" w14:textId="6DA67942" w:rsidR="00281F5D" w:rsidRPr="00281F5D" w:rsidRDefault="00281F5D" w:rsidP="00AF507A">
      <w:pPr>
        <w:rPr>
          <w:rFonts w:asciiTheme="minorHAnsi" w:hAnsiTheme="minorHAnsi" w:cstheme="minorHAnsi"/>
          <w:highlight w:val="cyan"/>
        </w:rPr>
      </w:pPr>
      <w:r w:rsidRPr="00281F5D">
        <w:rPr>
          <w:rFonts w:asciiTheme="minorHAnsi" w:hAnsiTheme="minorHAnsi" w:cstheme="minorHAnsi"/>
          <w:highlight w:val="cyan"/>
        </w:rPr>
        <w:t>Penser à préciser en commentaire le nombre de spéléologues inclus dans le prix. En règle générale, il est préférable de prévoir au moins deux personnes pour toute intervention sous terre, pour des raisons de sécurité.</w:t>
      </w:r>
    </w:p>
    <w:p w14:paraId="59DF510D" w14:textId="77777777" w:rsidR="00281F5D" w:rsidRPr="00281F5D" w:rsidRDefault="00281F5D" w:rsidP="00AF507A">
      <w:pPr>
        <w:rPr>
          <w:rFonts w:asciiTheme="minorHAnsi" w:hAnsiTheme="minorHAnsi" w:cstheme="minorHAnsi"/>
          <w:highlight w:val="cyan"/>
        </w:rPr>
      </w:pPr>
      <w:r w:rsidRPr="00281F5D">
        <w:rPr>
          <w:rFonts w:asciiTheme="minorHAnsi" w:hAnsiTheme="minorHAnsi" w:cstheme="minorHAnsi"/>
          <w:highlight w:val="cyan"/>
        </w:rPr>
        <w:t>Préciser si l</w:t>
      </w:r>
      <w:r w:rsidR="00AF507A" w:rsidRPr="00AF507A">
        <w:rPr>
          <w:rFonts w:asciiTheme="minorHAnsi" w:hAnsiTheme="minorHAnsi" w:cstheme="minorHAnsi"/>
          <w:highlight w:val="cyan"/>
        </w:rPr>
        <w:t>es prix s’entendent frais de déplacement inclus</w:t>
      </w:r>
      <w:r w:rsidRPr="00281F5D">
        <w:rPr>
          <w:rFonts w:asciiTheme="minorHAnsi" w:hAnsiTheme="minorHAnsi" w:cstheme="minorHAnsi"/>
          <w:highlight w:val="cyan"/>
        </w:rPr>
        <w:t xml:space="preserve"> ou mentionner les frais de déplacement à part</w:t>
      </w:r>
      <w:r w:rsidR="00AF507A" w:rsidRPr="00AF507A">
        <w:rPr>
          <w:rFonts w:asciiTheme="minorHAnsi" w:hAnsiTheme="minorHAnsi" w:cstheme="minorHAnsi"/>
          <w:highlight w:val="cyan"/>
        </w:rPr>
        <w:t>.</w:t>
      </w:r>
    </w:p>
    <w:p w14:paraId="78E43510" w14:textId="384C4EA4" w:rsidR="00AF507A" w:rsidRPr="00AF507A" w:rsidRDefault="00281F5D" w:rsidP="00AF507A">
      <w:pPr>
        <w:rPr>
          <w:rFonts w:asciiTheme="minorHAnsi" w:hAnsiTheme="minorHAnsi" w:cstheme="minorHAnsi"/>
          <w:i/>
          <w:iCs/>
        </w:rPr>
      </w:pPr>
      <w:r w:rsidRPr="00281F5D">
        <w:rPr>
          <w:rFonts w:asciiTheme="minorHAnsi" w:hAnsiTheme="minorHAnsi" w:cstheme="minorHAnsi"/>
          <w:highlight w:val="cyan"/>
        </w:rPr>
        <w:t>Indiquer la durée de validité des prix en écrivant par exemple :</w:t>
      </w:r>
      <w:r>
        <w:rPr>
          <w:rFonts w:asciiTheme="minorHAnsi" w:hAnsiTheme="minorHAnsi" w:cstheme="minorHAnsi"/>
        </w:rPr>
        <w:t xml:space="preserve"> Les prix </w:t>
      </w:r>
      <w:r w:rsidR="00AF507A" w:rsidRPr="00AF507A">
        <w:rPr>
          <w:rFonts w:asciiTheme="minorHAnsi" w:hAnsiTheme="minorHAnsi" w:cstheme="minorHAnsi"/>
        </w:rPr>
        <w:t>sont fermes et non révisables jusqu’au</w:t>
      </w:r>
      <w:r w:rsidR="00B16CDB">
        <w:rPr>
          <w:rFonts w:asciiTheme="minorHAnsi" w:hAnsiTheme="minorHAnsi" w:cstheme="minorHAnsi"/>
        </w:rPr>
        <w:t xml:space="preserve"> </w:t>
      </w:r>
      <w:r w:rsidR="00B16CDB" w:rsidRPr="00B16CDB">
        <w:rPr>
          <w:rFonts w:asciiTheme="minorHAnsi" w:hAnsiTheme="minorHAnsi" w:cstheme="minorHAnsi"/>
          <w:highlight w:val="yellow"/>
        </w:rPr>
        <w:t>[…]</w:t>
      </w:r>
      <w:r w:rsidR="00AF507A" w:rsidRPr="00AF507A">
        <w:rPr>
          <w:rFonts w:asciiTheme="minorHAnsi" w:hAnsiTheme="minorHAnsi" w:cstheme="minorHAnsi"/>
          <w:i/>
        </w:rPr>
        <w:t xml:space="preserve"> </w:t>
      </w:r>
      <w:r w:rsidR="00AF507A" w:rsidRPr="00AF507A">
        <w:rPr>
          <w:rFonts w:asciiTheme="minorHAnsi" w:hAnsiTheme="minorHAnsi" w:cstheme="minorHAnsi"/>
          <w:i/>
          <w:highlight w:val="cyan"/>
        </w:rPr>
        <w:t xml:space="preserve">à préciser, en fonction de la durée de l’Accord, voir Article </w:t>
      </w:r>
      <w:r w:rsidR="00B16CDB">
        <w:rPr>
          <w:rFonts w:asciiTheme="minorHAnsi" w:hAnsiTheme="minorHAnsi" w:cstheme="minorHAnsi"/>
          <w:i/>
          <w:highlight w:val="cyan"/>
        </w:rPr>
        <w:t>19</w:t>
      </w:r>
    </w:p>
    <w:p w14:paraId="65D49973" w14:textId="77777777" w:rsidR="00AF507A" w:rsidRPr="00AF507A" w:rsidRDefault="00AF507A" w:rsidP="00AF507A">
      <w:pPr>
        <w:rPr>
          <w:rFonts w:asciiTheme="minorHAnsi" w:hAnsiTheme="minorHAnsi" w:cstheme="minorHAnsi"/>
        </w:rPr>
      </w:pPr>
    </w:p>
    <w:tbl>
      <w:tblPr>
        <w:tblW w:w="9211" w:type="dxa"/>
        <w:tblLayout w:type="fixed"/>
        <w:tblCellMar>
          <w:left w:w="10" w:type="dxa"/>
          <w:right w:w="10" w:type="dxa"/>
        </w:tblCellMar>
        <w:tblLook w:val="04A0" w:firstRow="1" w:lastRow="0" w:firstColumn="1" w:lastColumn="0" w:noHBand="0" w:noVBand="1"/>
      </w:tblPr>
      <w:tblGrid>
        <w:gridCol w:w="564"/>
        <w:gridCol w:w="3969"/>
        <w:gridCol w:w="1134"/>
        <w:gridCol w:w="1021"/>
        <w:gridCol w:w="2523"/>
      </w:tblGrid>
      <w:tr w:rsidR="00AF507A" w:rsidRPr="00AF507A" w14:paraId="0152848D" w14:textId="77777777" w:rsidTr="00B16CDB">
        <w:trPr>
          <w:trHeight w:val="461"/>
        </w:trPr>
        <w:tc>
          <w:tcPr>
            <w:tcW w:w="9211"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280FCDAF" w14:textId="640390ED" w:rsidR="00AF507A" w:rsidRPr="00AF507A" w:rsidRDefault="00B16CDB" w:rsidP="00B16CDB">
            <w:pPr>
              <w:jc w:val="center"/>
              <w:rPr>
                <w:rFonts w:asciiTheme="minorHAnsi" w:hAnsiTheme="minorHAnsi" w:cstheme="minorHAnsi"/>
                <w:b/>
                <w:bCs/>
                <w:iCs/>
              </w:rPr>
            </w:pPr>
            <w:r w:rsidRPr="00B16CDB">
              <w:rPr>
                <w:rFonts w:asciiTheme="minorHAnsi" w:hAnsiTheme="minorHAnsi" w:cstheme="minorHAnsi"/>
                <w:b/>
                <w:sz w:val="24"/>
                <w:szCs w:val="24"/>
              </w:rPr>
              <w:t>Prestations d’a</w:t>
            </w:r>
            <w:r w:rsidR="00AF507A" w:rsidRPr="00AF507A">
              <w:rPr>
                <w:rFonts w:asciiTheme="minorHAnsi" w:hAnsiTheme="minorHAnsi" w:cstheme="minorHAnsi"/>
                <w:b/>
                <w:sz w:val="24"/>
                <w:szCs w:val="24"/>
              </w:rPr>
              <w:t>ssistance spéléologique</w:t>
            </w:r>
          </w:p>
        </w:tc>
      </w:tr>
      <w:tr w:rsidR="00AF507A" w:rsidRPr="00AF507A" w14:paraId="4723FD67" w14:textId="77777777" w:rsidTr="00B16CDB">
        <w:trPr>
          <w:trHeight w:val="954"/>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55B3BDC2" w14:textId="77777777" w:rsidR="00AF507A" w:rsidRPr="00AF507A" w:rsidRDefault="00AF507A" w:rsidP="00B16CDB">
            <w:pPr>
              <w:jc w:val="center"/>
              <w:rPr>
                <w:rFonts w:asciiTheme="minorHAnsi" w:hAnsiTheme="minorHAnsi" w:cstheme="minorHAnsi"/>
                <w:b/>
                <w:bCs/>
                <w:iCs/>
              </w:rPr>
            </w:pPr>
            <w:r w:rsidRPr="00AF507A">
              <w:rPr>
                <w:rFonts w:asciiTheme="minorHAnsi" w:hAnsiTheme="minorHAnsi" w:cstheme="minorHAnsi"/>
                <w:b/>
              </w:rPr>
              <w:t>N° prix</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6B839F94" w14:textId="77777777" w:rsidR="00AF507A" w:rsidRPr="00AF507A" w:rsidRDefault="00AF507A" w:rsidP="00B16CDB">
            <w:pPr>
              <w:jc w:val="left"/>
              <w:rPr>
                <w:rFonts w:asciiTheme="minorHAnsi" w:hAnsiTheme="minorHAnsi" w:cstheme="minorHAnsi"/>
                <w:b/>
                <w:bCs/>
                <w:iCs/>
              </w:rPr>
            </w:pPr>
            <w:r w:rsidRPr="00AF507A">
              <w:rPr>
                <w:rFonts w:asciiTheme="minorHAnsi" w:hAnsiTheme="minorHAnsi" w:cstheme="minorHAnsi"/>
                <w:b/>
              </w:rPr>
              <w:t>Postes et rubriques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338DEFD8" w14:textId="6726D9B1" w:rsidR="00AF507A" w:rsidRPr="00AF507A" w:rsidRDefault="00B16CDB" w:rsidP="00AF507A">
            <w:pPr>
              <w:rPr>
                <w:rFonts w:asciiTheme="minorHAnsi" w:hAnsiTheme="minorHAnsi" w:cstheme="minorHAnsi"/>
                <w:b/>
                <w:bCs/>
                <w:iCs/>
              </w:rPr>
            </w:pPr>
            <w:r>
              <w:rPr>
                <w:rFonts w:asciiTheme="minorHAnsi" w:hAnsiTheme="minorHAnsi" w:cstheme="minorHAnsi"/>
                <w:b/>
              </w:rPr>
              <w:t>Unité</w:t>
            </w:r>
          </w:p>
        </w:tc>
        <w:tc>
          <w:tcPr>
            <w:tcW w:w="1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67370DB4" w14:textId="77777777" w:rsidR="00AF507A" w:rsidRPr="00AF507A" w:rsidRDefault="00AF507A" w:rsidP="00B16CDB">
            <w:pPr>
              <w:jc w:val="center"/>
              <w:rPr>
                <w:rFonts w:asciiTheme="minorHAnsi" w:hAnsiTheme="minorHAnsi" w:cstheme="minorHAnsi"/>
                <w:b/>
                <w:bCs/>
                <w:iCs/>
              </w:rPr>
            </w:pPr>
            <w:r w:rsidRPr="00AF507A">
              <w:rPr>
                <w:rFonts w:asciiTheme="minorHAnsi" w:hAnsiTheme="minorHAnsi" w:cstheme="minorHAnsi"/>
                <w:b/>
              </w:rPr>
              <w:t>P.U. en € HT</w:t>
            </w:r>
          </w:p>
        </w:tc>
        <w:tc>
          <w:tcPr>
            <w:tcW w:w="252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4615A33C" w14:textId="77777777" w:rsidR="00AF507A" w:rsidRPr="00AF507A" w:rsidRDefault="00AF507A" w:rsidP="00AF507A">
            <w:pPr>
              <w:rPr>
                <w:rFonts w:asciiTheme="minorHAnsi" w:hAnsiTheme="minorHAnsi" w:cstheme="minorHAnsi"/>
                <w:b/>
                <w:bCs/>
                <w:iCs/>
              </w:rPr>
            </w:pPr>
            <w:r w:rsidRPr="00AF507A">
              <w:rPr>
                <w:rFonts w:asciiTheme="minorHAnsi" w:hAnsiTheme="minorHAnsi" w:cstheme="minorHAnsi"/>
                <w:b/>
                <w:bCs/>
                <w:iCs/>
              </w:rPr>
              <w:t>Commentaires</w:t>
            </w:r>
          </w:p>
        </w:tc>
      </w:tr>
      <w:tr w:rsidR="00AF507A" w:rsidRPr="00AF507A" w14:paraId="544742A3" w14:textId="77777777" w:rsidTr="00B16CDB">
        <w:trPr>
          <w:trHeight w:val="595"/>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4ABD32A2" w14:textId="77777777" w:rsidR="00AF507A" w:rsidRPr="00AF507A" w:rsidRDefault="00AF507A" w:rsidP="00AF507A">
            <w:pPr>
              <w:rPr>
                <w:rFonts w:asciiTheme="minorHAnsi" w:hAnsiTheme="minorHAnsi" w:cstheme="minorHAnsi"/>
                <w:bCs/>
                <w:iCs/>
              </w:rPr>
            </w:pPr>
            <w:r w:rsidRPr="00AF507A">
              <w:rPr>
                <w:rFonts w:asciiTheme="minorHAnsi" w:hAnsiTheme="minorHAnsi" w:cstheme="minorHAnsi"/>
              </w:rPr>
              <w:t>1</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574C3F00" w14:textId="22EDD412" w:rsidR="00AF507A" w:rsidRPr="00AF507A" w:rsidRDefault="00AF507A" w:rsidP="00B16CDB">
            <w:pPr>
              <w:jc w:val="left"/>
              <w:rPr>
                <w:rFonts w:asciiTheme="minorHAnsi" w:hAnsiTheme="minorHAnsi" w:cstheme="minorHAnsi"/>
                <w:bCs/>
                <w:iCs/>
              </w:rPr>
            </w:pPr>
            <w:r w:rsidRPr="00AF507A">
              <w:rPr>
                <w:rFonts w:asciiTheme="minorHAnsi" w:hAnsiTheme="minorHAnsi" w:cstheme="minorHAnsi"/>
                <w:bCs/>
              </w:rPr>
              <w:t xml:space="preserve">Acquisition de connaissances sur </w:t>
            </w:r>
            <w:r w:rsidR="00B16CDB" w:rsidRPr="00B16CDB">
              <w:rPr>
                <w:rFonts w:asciiTheme="minorHAnsi" w:hAnsiTheme="minorHAnsi" w:cstheme="minorHAnsi"/>
                <w:bCs/>
              </w:rPr>
              <w:t xml:space="preserve">le </w:t>
            </w:r>
            <w:r w:rsidRPr="00AF507A">
              <w:rPr>
                <w:rFonts w:asciiTheme="minorHAnsi" w:hAnsiTheme="minorHAnsi" w:cstheme="minorHAnsi"/>
                <w:bCs/>
              </w:rPr>
              <w:t>terrain</w:t>
            </w:r>
            <w:r w:rsidR="00B16CDB" w:rsidRPr="00B16CDB">
              <w:rPr>
                <w:rFonts w:asciiTheme="minorHAnsi" w:hAnsiTheme="minorHAnsi" w:cstheme="minorHAnsi"/>
                <w:bCs/>
              </w:rPr>
              <w:t xml:space="preserve">, </w:t>
            </w:r>
            <w:r w:rsidRPr="00AF507A">
              <w:rPr>
                <w:rFonts w:asciiTheme="minorHAnsi" w:hAnsiTheme="minorHAnsi" w:cstheme="minorHAnsi"/>
                <w:bCs/>
              </w:rPr>
              <w:t>prospection</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2319CE26" w14:textId="77777777" w:rsidR="00AF507A" w:rsidRPr="00AF507A" w:rsidRDefault="00AF507A" w:rsidP="00AF507A">
            <w:pPr>
              <w:rPr>
                <w:rFonts w:asciiTheme="minorHAnsi" w:hAnsiTheme="minorHAnsi" w:cstheme="minorHAnsi"/>
                <w:bCs/>
                <w:iCs/>
              </w:rPr>
            </w:pPr>
            <w:r w:rsidRPr="00AF507A">
              <w:rPr>
                <w:rFonts w:asciiTheme="minorHAnsi" w:hAnsiTheme="minorHAnsi" w:cstheme="minorHAnsi"/>
              </w:rPr>
              <w:t>La journée</w:t>
            </w:r>
          </w:p>
        </w:tc>
        <w:tc>
          <w:tcPr>
            <w:tcW w:w="1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300657E8" w14:textId="587A4672" w:rsidR="00AF507A" w:rsidRPr="00AF507A" w:rsidRDefault="00AF507A" w:rsidP="00AF507A">
            <w:pPr>
              <w:rPr>
                <w:rFonts w:asciiTheme="minorHAnsi" w:hAnsiTheme="minorHAnsi" w:cstheme="minorHAnsi"/>
                <w:bCs/>
                <w:iCs/>
              </w:rPr>
            </w:pPr>
          </w:p>
        </w:tc>
        <w:tc>
          <w:tcPr>
            <w:tcW w:w="252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tcPr>
          <w:p w14:paraId="7E67196C" w14:textId="77777777" w:rsidR="00AF507A" w:rsidRPr="00AF507A" w:rsidRDefault="00AF507A" w:rsidP="00AF507A">
            <w:pPr>
              <w:rPr>
                <w:rFonts w:asciiTheme="minorHAnsi" w:hAnsiTheme="minorHAnsi" w:cstheme="minorHAnsi"/>
                <w:bCs/>
                <w:iCs/>
              </w:rPr>
            </w:pPr>
          </w:p>
        </w:tc>
      </w:tr>
      <w:tr w:rsidR="00AF507A" w:rsidRPr="00AF507A" w14:paraId="5B07F662" w14:textId="77777777" w:rsidTr="00B16CDB">
        <w:trPr>
          <w:trHeight w:val="994"/>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4CD4518A" w14:textId="77777777" w:rsidR="00AF507A" w:rsidRPr="00AF507A" w:rsidRDefault="00AF507A" w:rsidP="00AF507A">
            <w:pPr>
              <w:rPr>
                <w:rFonts w:asciiTheme="minorHAnsi" w:hAnsiTheme="minorHAnsi" w:cstheme="minorHAnsi"/>
                <w:bCs/>
                <w:iCs/>
              </w:rPr>
            </w:pPr>
            <w:r w:rsidRPr="00AF507A">
              <w:rPr>
                <w:rFonts w:asciiTheme="minorHAnsi" w:hAnsiTheme="minorHAnsi" w:cstheme="minorHAnsi"/>
              </w:rPr>
              <w:t>2</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0848EB4F" w14:textId="77777777" w:rsidR="00AF507A" w:rsidRPr="00AF507A" w:rsidRDefault="00AF507A" w:rsidP="00B16CDB">
            <w:pPr>
              <w:jc w:val="left"/>
              <w:rPr>
                <w:rFonts w:asciiTheme="minorHAnsi" w:hAnsiTheme="minorHAnsi" w:cstheme="minorHAnsi"/>
                <w:bCs/>
                <w:iCs/>
              </w:rPr>
            </w:pPr>
            <w:r w:rsidRPr="00AF507A">
              <w:rPr>
                <w:rFonts w:asciiTheme="minorHAnsi" w:hAnsiTheme="minorHAnsi" w:cstheme="minorHAnsi"/>
                <w:bCs/>
              </w:rPr>
              <w:t>En cavité sèche : Exploration de cavité souterraine et relevé des mesures topographiques ou films ou photos d’observations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7077F6CF" w14:textId="77777777" w:rsidR="00AF507A" w:rsidRPr="00AF507A" w:rsidRDefault="00AF507A" w:rsidP="00AF507A">
            <w:pPr>
              <w:rPr>
                <w:rFonts w:asciiTheme="minorHAnsi" w:hAnsiTheme="minorHAnsi" w:cstheme="minorHAnsi"/>
                <w:bCs/>
                <w:iCs/>
              </w:rPr>
            </w:pPr>
            <w:r w:rsidRPr="00AF507A">
              <w:rPr>
                <w:rFonts w:asciiTheme="minorHAnsi" w:hAnsiTheme="minorHAnsi" w:cstheme="minorHAnsi"/>
              </w:rPr>
              <w:t>La journée</w:t>
            </w:r>
          </w:p>
        </w:tc>
        <w:tc>
          <w:tcPr>
            <w:tcW w:w="1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45445D7B" w14:textId="65ED79E0" w:rsidR="00AF507A" w:rsidRPr="00AF507A" w:rsidRDefault="00AF507A" w:rsidP="00AF507A">
            <w:pPr>
              <w:rPr>
                <w:rFonts w:asciiTheme="minorHAnsi" w:hAnsiTheme="minorHAnsi" w:cstheme="minorHAnsi"/>
                <w:bCs/>
                <w:iCs/>
              </w:rPr>
            </w:pPr>
          </w:p>
        </w:tc>
        <w:tc>
          <w:tcPr>
            <w:tcW w:w="252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tcPr>
          <w:p w14:paraId="6AC3224E" w14:textId="77777777" w:rsidR="00AF507A" w:rsidRPr="00AF507A" w:rsidRDefault="00AF507A" w:rsidP="00AF507A">
            <w:pPr>
              <w:rPr>
                <w:rFonts w:asciiTheme="minorHAnsi" w:hAnsiTheme="minorHAnsi" w:cstheme="minorHAnsi"/>
                <w:bCs/>
                <w:iCs/>
              </w:rPr>
            </w:pPr>
          </w:p>
        </w:tc>
      </w:tr>
      <w:tr w:rsidR="00AF507A" w:rsidRPr="00AF507A" w14:paraId="2356B011" w14:textId="77777777" w:rsidTr="00B16CDB">
        <w:trPr>
          <w:trHeight w:val="126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5B83E498" w14:textId="77777777" w:rsidR="00AF507A" w:rsidRPr="00AF507A" w:rsidRDefault="00AF507A" w:rsidP="00AF507A">
            <w:pPr>
              <w:rPr>
                <w:rFonts w:asciiTheme="minorHAnsi" w:hAnsiTheme="minorHAnsi" w:cstheme="minorHAnsi"/>
                <w:bCs/>
                <w:iCs/>
              </w:rPr>
            </w:pPr>
            <w:r w:rsidRPr="00AF507A">
              <w:rPr>
                <w:rFonts w:asciiTheme="minorHAnsi" w:hAnsiTheme="minorHAnsi" w:cstheme="minorHAnsi"/>
              </w:rPr>
              <w:t>3</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6DE570A2" w14:textId="77777777" w:rsidR="00AF507A" w:rsidRPr="00AF507A" w:rsidRDefault="00AF507A" w:rsidP="00B16CDB">
            <w:pPr>
              <w:jc w:val="left"/>
              <w:rPr>
                <w:rFonts w:asciiTheme="minorHAnsi" w:hAnsiTheme="minorHAnsi" w:cstheme="minorHAnsi"/>
                <w:bCs/>
                <w:iCs/>
              </w:rPr>
            </w:pPr>
            <w:r w:rsidRPr="00AF507A">
              <w:rPr>
                <w:rFonts w:asciiTheme="minorHAnsi" w:hAnsiTheme="minorHAnsi" w:cstheme="minorHAnsi"/>
                <w:bCs/>
              </w:rPr>
              <w:t>Report des données topographiques sous forme d’un plan de la cavité, et rédaction d’une note présentant les découvertes spéléologiques faites (cavité sèche ou noyée)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161EF9C1" w14:textId="77777777" w:rsidR="00AF507A" w:rsidRPr="00AF507A" w:rsidRDefault="00AF507A" w:rsidP="00AF507A">
            <w:pPr>
              <w:rPr>
                <w:rFonts w:asciiTheme="minorHAnsi" w:hAnsiTheme="minorHAnsi" w:cstheme="minorHAnsi"/>
                <w:bCs/>
                <w:iCs/>
              </w:rPr>
            </w:pPr>
            <w:r w:rsidRPr="00AF507A">
              <w:rPr>
                <w:rFonts w:asciiTheme="minorHAnsi" w:hAnsiTheme="minorHAnsi" w:cstheme="minorHAnsi"/>
              </w:rPr>
              <w:t>La journée</w:t>
            </w:r>
          </w:p>
        </w:tc>
        <w:tc>
          <w:tcPr>
            <w:tcW w:w="1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3D60212D" w14:textId="626966E2" w:rsidR="00AF507A" w:rsidRPr="00AF507A" w:rsidRDefault="00AF507A" w:rsidP="00AF507A">
            <w:pPr>
              <w:rPr>
                <w:rFonts w:asciiTheme="minorHAnsi" w:hAnsiTheme="minorHAnsi" w:cstheme="minorHAnsi"/>
                <w:bCs/>
                <w:iCs/>
              </w:rPr>
            </w:pPr>
          </w:p>
        </w:tc>
        <w:tc>
          <w:tcPr>
            <w:tcW w:w="252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tcPr>
          <w:p w14:paraId="2BE5A0CD" w14:textId="77777777" w:rsidR="00AF507A" w:rsidRPr="00AF507A" w:rsidRDefault="00AF507A" w:rsidP="00AF507A">
            <w:pPr>
              <w:rPr>
                <w:rFonts w:asciiTheme="minorHAnsi" w:hAnsiTheme="minorHAnsi" w:cstheme="minorHAnsi"/>
                <w:bCs/>
                <w:iCs/>
              </w:rPr>
            </w:pPr>
          </w:p>
        </w:tc>
      </w:tr>
      <w:tr w:rsidR="00AF507A" w:rsidRPr="00AF507A" w14:paraId="074CED6E" w14:textId="77777777" w:rsidTr="00B16CDB">
        <w:trPr>
          <w:trHeight w:val="510"/>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4FAD3C9D" w14:textId="77777777" w:rsidR="00AF507A" w:rsidRPr="00AF507A" w:rsidRDefault="00AF507A" w:rsidP="00AF507A">
            <w:pPr>
              <w:rPr>
                <w:rFonts w:asciiTheme="minorHAnsi" w:hAnsiTheme="minorHAnsi" w:cstheme="minorHAnsi"/>
                <w:bCs/>
                <w:iCs/>
              </w:rPr>
            </w:pPr>
            <w:r w:rsidRPr="00AF507A">
              <w:rPr>
                <w:rFonts w:asciiTheme="minorHAnsi" w:hAnsiTheme="minorHAnsi" w:cstheme="minorHAnsi"/>
              </w:rPr>
              <w:t>4</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43FB34F7" w14:textId="77777777" w:rsidR="00AF507A" w:rsidRPr="00AF507A" w:rsidRDefault="00AF507A" w:rsidP="00B16CDB">
            <w:pPr>
              <w:jc w:val="left"/>
              <w:rPr>
                <w:rFonts w:asciiTheme="minorHAnsi" w:hAnsiTheme="minorHAnsi" w:cstheme="minorHAnsi"/>
                <w:bCs/>
                <w:iCs/>
              </w:rPr>
            </w:pPr>
            <w:r w:rsidRPr="00AF507A">
              <w:rPr>
                <w:rFonts w:asciiTheme="minorHAnsi" w:hAnsiTheme="minorHAnsi" w:cstheme="minorHAnsi"/>
                <w:bCs/>
              </w:rPr>
              <w:t>Calage de la topographie en surface par balise radio en cavité sèche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172BD115" w14:textId="77777777" w:rsidR="00AF507A" w:rsidRPr="00AF507A" w:rsidRDefault="00AF507A" w:rsidP="00AF507A">
            <w:pPr>
              <w:rPr>
                <w:rFonts w:asciiTheme="minorHAnsi" w:hAnsiTheme="minorHAnsi" w:cstheme="minorHAnsi"/>
                <w:bCs/>
                <w:iCs/>
              </w:rPr>
            </w:pPr>
            <w:r w:rsidRPr="00AF507A">
              <w:rPr>
                <w:rFonts w:asciiTheme="minorHAnsi" w:hAnsiTheme="minorHAnsi" w:cstheme="minorHAnsi"/>
              </w:rPr>
              <w:t>La mesure</w:t>
            </w:r>
          </w:p>
        </w:tc>
        <w:tc>
          <w:tcPr>
            <w:tcW w:w="1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0700D4F2" w14:textId="009CC426" w:rsidR="00AF507A" w:rsidRPr="00AF507A" w:rsidRDefault="00AF507A" w:rsidP="00AF507A">
            <w:pPr>
              <w:rPr>
                <w:rFonts w:asciiTheme="minorHAnsi" w:hAnsiTheme="minorHAnsi" w:cstheme="minorHAnsi"/>
                <w:bCs/>
                <w:iCs/>
              </w:rPr>
            </w:pPr>
          </w:p>
        </w:tc>
        <w:tc>
          <w:tcPr>
            <w:tcW w:w="252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tcPr>
          <w:p w14:paraId="45F5F1E0" w14:textId="77777777" w:rsidR="00AF507A" w:rsidRPr="00AF507A" w:rsidRDefault="00AF507A" w:rsidP="00AF507A">
            <w:pPr>
              <w:rPr>
                <w:rFonts w:asciiTheme="minorHAnsi" w:hAnsiTheme="minorHAnsi" w:cstheme="minorHAnsi"/>
                <w:bCs/>
                <w:iCs/>
              </w:rPr>
            </w:pPr>
          </w:p>
        </w:tc>
      </w:tr>
      <w:tr w:rsidR="00AF507A" w:rsidRPr="00AF507A" w14:paraId="78EDBF3E" w14:textId="77777777" w:rsidTr="00281F5D">
        <w:trPr>
          <w:trHeight w:val="456"/>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2D3D3A47" w14:textId="77777777" w:rsidR="00AF507A" w:rsidRPr="00AF507A" w:rsidRDefault="00AF507A" w:rsidP="00AF507A">
            <w:pPr>
              <w:rPr>
                <w:rFonts w:asciiTheme="minorHAnsi" w:hAnsiTheme="minorHAnsi" w:cstheme="minorHAnsi"/>
                <w:bCs/>
                <w:iCs/>
              </w:rPr>
            </w:pPr>
            <w:r w:rsidRPr="00AF507A">
              <w:rPr>
                <w:rFonts w:asciiTheme="minorHAnsi" w:hAnsiTheme="minorHAnsi" w:cstheme="minorHAnsi"/>
              </w:rPr>
              <w:t>5</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20F17ACE" w14:textId="3F1E0BAB" w:rsidR="00AF507A" w:rsidRPr="00AF507A" w:rsidRDefault="00AF507A" w:rsidP="00B16CDB">
            <w:pPr>
              <w:jc w:val="left"/>
              <w:rPr>
                <w:rFonts w:asciiTheme="minorHAnsi" w:hAnsiTheme="minorHAnsi" w:cstheme="minorHAnsi"/>
                <w:bCs/>
                <w:iCs/>
              </w:rPr>
            </w:pPr>
            <w:r w:rsidRPr="00AF507A">
              <w:rPr>
                <w:rFonts w:asciiTheme="minorHAnsi" w:hAnsiTheme="minorHAnsi" w:cstheme="minorHAnsi"/>
                <w:bCs/>
              </w:rPr>
              <w:t>Désobstruction manuelle en cavité sèche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6B00EF79" w14:textId="77777777" w:rsidR="00AF507A" w:rsidRPr="00AF507A" w:rsidRDefault="00AF507A" w:rsidP="00AF507A">
            <w:pPr>
              <w:rPr>
                <w:rFonts w:asciiTheme="minorHAnsi" w:hAnsiTheme="minorHAnsi" w:cstheme="minorHAnsi"/>
                <w:bCs/>
                <w:iCs/>
              </w:rPr>
            </w:pPr>
            <w:r w:rsidRPr="00AF507A">
              <w:rPr>
                <w:rFonts w:asciiTheme="minorHAnsi" w:hAnsiTheme="minorHAnsi" w:cstheme="minorHAnsi"/>
              </w:rPr>
              <w:t>La journée</w:t>
            </w:r>
          </w:p>
        </w:tc>
        <w:tc>
          <w:tcPr>
            <w:tcW w:w="1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1DEFEF78" w14:textId="191D8354" w:rsidR="00AF507A" w:rsidRPr="00AF507A" w:rsidRDefault="00AF507A" w:rsidP="00AF507A">
            <w:pPr>
              <w:rPr>
                <w:rFonts w:asciiTheme="minorHAnsi" w:hAnsiTheme="minorHAnsi" w:cstheme="minorHAnsi"/>
                <w:bCs/>
                <w:iCs/>
              </w:rPr>
            </w:pPr>
          </w:p>
        </w:tc>
        <w:tc>
          <w:tcPr>
            <w:tcW w:w="252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tcPr>
          <w:p w14:paraId="18C28179" w14:textId="77777777" w:rsidR="00AF507A" w:rsidRPr="00AF507A" w:rsidRDefault="00AF507A" w:rsidP="00AF507A">
            <w:pPr>
              <w:rPr>
                <w:rFonts w:asciiTheme="minorHAnsi" w:hAnsiTheme="minorHAnsi" w:cstheme="minorHAnsi"/>
                <w:bCs/>
                <w:iCs/>
              </w:rPr>
            </w:pPr>
          </w:p>
        </w:tc>
      </w:tr>
      <w:tr w:rsidR="00AF507A" w:rsidRPr="00AF507A" w14:paraId="4E8711AC" w14:textId="77777777" w:rsidTr="00B16CDB">
        <w:trPr>
          <w:trHeight w:val="844"/>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09DED646" w14:textId="60E70292" w:rsidR="00AF507A" w:rsidRPr="00AF507A" w:rsidRDefault="00281F5D" w:rsidP="00AF507A">
            <w:pPr>
              <w:rPr>
                <w:rFonts w:asciiTheme="minorHAnsi" w:hAnsiTheme="minorHAnsi" w:cstheme="minorHAnsi"/>
                <w:bCs/>
                <w:iCs/>
              </w:rPr>
            </w:pPr>
            <w:r>
              <w:rPr>
                <w:rFonts w:asciiTheme="minorHAnsi" w:hAnsiTheme="minorHAnsi" w:cstheme="minorHAnsi"/>
              </w:rPr>
              <w:t>6</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44CEE3D1" w14:textId="77777777" w:rsidR="00AF507A" w:rsidRPr="00AF507A" w:rsidRDefault="00AF507A" w:rsidP="00B16CDB">
            <w:pPr>
              <w:jc w:val="left"/>
              <w:rPr>
                <w:rFonts w:asciiTheme="minorHAnsi" w:hAnsiTheme="minorHAnsi" w:cstheme="minorHAnsi"/>
                <w:bCs/>
                <w:iCs/>
              </w:rPr>
            </w:pPr>
            <w:r w:rsidRPr="00AF507A">
              <w:rPr>
                <w:rFonts w:asciiTheme="minorHAnsi" w:hAnsiTheme="minorHAnsi" w:cstheme="minorHAnsi"/>
                <w:bCs/>
              </w:rPr>
              <w:t>Activité de plongée souterraine (vidéo, photos, exploration, désobstruction subaquatique, relevé topographique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5006AA98" w14:textId="77777777" w:rsidR="00AF507A" w:rsidRPr="00AF507A" w:rsidRDefault="00AF507A" w:rsidP="00AF507A">
            <w:pPr>
              <w:rPr>
                <w:rFonts w:asciiTheme="minorHAnsi" w:hAnsiTheme="minorHAnsi" w:cstheme="minorHAnsi"/>
                <w:bCs/>
                <w:iCs/>
              </w:rPr>
            </w:pPr>
            <w:r w:rsidRPr="00AF507A">
              <w:rPr>
                <w:rFonts w:asciiTheme="minorHAnsi" w:hAnsiTheme="minorHAnsi" w:cstheme="minorHAnsi"/>
              </w:rPr>
              <w:t>La journée</w:t>
            </w:r>
          </w:p>
        </w:tc>
        <w:tc>
          <w:tcPr>
            <w:tcW w:w="1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2ACB6D53" w14:textId="765CE7F0" w:rsidR="00AF507A" w:rsidRPr="00AF507A" w:rsidRDefault="00AF507A" w:rsidP="00AF507A">
            <w:pPr>
              <w:rPr>
                <w:rFonts w:asciiTheme="minorHAnsi" w:hAnsiTheme="minorHAnsi" w:cstheme="minorHAnsi"/>
                <w:bCs/>
                <w:iCs/>
              </w:rPr>
            </w:pPr>
          </w:p>
        </w:tc>
        <w:tc>
          <w:tcPr>
            <w:tcW w:w="252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tcPr>
          <w:p w14:paraId="592DD667" w14:textId="77777777" w:rsidR="00AF507A" w:rsidRPr="00AF507A" w:rsidRDefault="00AF507A" w:rsidP="00AF507A">
            <w:pPr>
              <w:rPr>
                <w:rFonts w:asciiTheme="minorHAnsi" w:hAnsiTheme="minorHAnsi" w:cstheme="minorHAnsi"/>
                <w:bCs/>
                <w:iCs/>
              </w:rPr>
            </w:pPr>
          </w:p>
        </w:tc>
      </w:tr>
      <w:tr w:rsidR="00AF507A" w:rsidRPr="00AF507A" w14:paraId="3E76B329" w14:textId="77777777" w:rsidTr="00B16CDB">
        <w:trPr>
          <w:trHeight w:val="778"/>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2EBDCEAC" w14:textId="42F9F718" w:rsidR="00AF507A" w:rsidRPr="00AF507A" w:rsidRDefault="00281F5D" w:rsidP="00AF507A">
            <w:pPr>
              <w:rPr>
                <w:rFonts w:asciiTheme="minorHAnsi" w:hAnsiTheme="minorHAnsi" w:cstheme="minorHAnsi"/>
                <w:bCs/>
                <w:iCs/>
              </w:rPr>
            </w:pPr>
            <w:r>
              <w:rPr>
                <w:rFonts w:asciiTheme="minorHAnsi" w:hAnsiTheme="minorHAnsi" w:cstheme="minorHAnsi"/>
              </w:rPr>
              <w:t>7</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42AE787F" w14:textId="78B623E9" w:rsidR="00AF507A" w:rsidRPr="00AF507A" w:rsidRDefault="00AF507A" w:rsidP="00B16CDB">
            <w:pPr>
              <w:jc w:val="left"/>
              <w:rPr>
                <w:rFonts w:asciiTheme="minorHAnsi" w:hAnsiTheme="minorHAnsi" w:cstheme="minorHAnsi"/>
                <w:bCs/>
                <w:iCs/>
              </w:rPr>
            </w:pPr>
            <w:r w:rsidRPr="00AF507A">
              <w:rPr>
                <w:rFonts w:asciiTheme="minorHAnsi" w:hAnsiTheme="minorHAnsi" w:cstheme="minorHAnsi"/>
                <w:bCs/>
              </w:rPr>
              <w:t>Accompagnement</w:t>
            </w:r>
            <w:r w:rsidR="00B16CDB">
              <w:rPr>
                <w:rFonts w:asciiTheme="minorHAnsi" w:hAnsiTheme="minorHAnsi" w:cstheme="minorHAnsi"/>
                <w:bCs/>
              </w:rPr>
              <w:t>/</w:t>
            </w:r>
            <w:r w:rsidRPr="00AF507A">
              <w:rPr>
                <w:rFonts w:asciiTheme="minorHAnsi" w:hAnsiTheme="minorHAnsi" w:cstheme="minorHAnsi"/>
                <w:bCs/>
              </w:rPr>
              <w:t>encadrement de professionnels en cavité sèche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3A517C13" w14:textId="77777777" w:rsidR="00AF507A" w:rsidRPr="00AF507A" w:rsidRDefault="00AF507A" w:rsidP="00AF507A">
            <w:pPr>
              <w:rPr>
                <w:rFonts w:asciiTheme="minorHAnsi" w:hAnsiTheme="minorHAnsi" w:cstheme="minorHAnsi"/>
                <w:bCs/>
                <w:iCs/>
              </w:rPr>
            </w:pPr>
            <w:r w:rsidRPr="00AF507A">
              <w:rPr>
                <w:rFonts w:asciiTheme="minorHAnsi" w:hAnsiTheme="minorHAnsi" w:cstheme="minorHAnsi"/>
              </w:rPr>
              <w:t>La journée</w:t>
            </w:r>
          </w:p>
        </w:tc>
        <w:tc>
          <w:tcPr>
            <w:tcW w:w="1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6311B9DF" w14:textId="653AEABE" w:rsidR="00AF507A" w:rsidRPr="00AF507A" w:rsidRDefault="00AF507A" w:rsidP="00AF507A">
            <w:pPr>
              <w:rPr>
                <w:rFonts w:asciiTheme="minorHAnsi" w:hAnsiTheme="minorHAnsi" w:cstheme="minorHAnsi"/>
                <w:bCs/>
                <w:iCs/>
              </w:rPr>
            </w:pPr>
          </w:p>
        </w:tc>
        <w:tc>
          <w:tcPr>
            <w:tcW w:w="252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tcPr>
          <w:p w14:paraId="3A14791A" w14:textId="77777777" w:rsidR="00AF507A" w:rsidRPr="00AF507A" w:rsidRDefault="00AF507A" w:rsidP="00AF507A">
            <w:pPr>
              <w:rPr>
                <w:rFonts w:asciiTheme="minorHAnsi" w:hAnsiTheme="minorHAnsi" w:cstheme="minorHAnsi"/>
                <w:bCs/>
                <w:iCs/>
              </w:rPr>
            </w:pPr>
          </w:p>
        </w:tc>
      </w:tr>
      <w:tr w:rsidR="00AF507A" w:rsidRPr="00AF507A" w14:paraId="45E21AF3" w14:textId="77777777" w:rsidTr="00B16CDB">
        <w:trPr>
          <w:trHeight w:val="766"/>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6AC40821" w14:textId="4AE7E128" w:rsidR="00AF507A" w:rsidRPr="00AF507A" w:rsidRDefault="00281F5D" w:rsidP="00AF507A">
            <w:pPr>
              <w:rPr>
                <w:rFonts w:asciiTheme="minorHAnsi" w:hAnsiTheme="minorHAnsi" w:cstheme="minorHAnsi"/>
                <w:bCs/>
                <w:iCs/>
              </w:rPr>
            </w:pPr>
            <w:r>
              <w:rPr>
                <w:rFonts w:asciiTheme="minorHAnsi" w:hAnsiTheme="minorHAnsi" w:cstheme="minorHAnsi"/>
              </w:rPr>
              <w:t>8</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7D78CAD4" w14:textId="77777777" w:rsidR="00AF507A" w:rsidRPr="00AF507A" w:rsidRDefault="00AF507A" w:rsidP="00B16CDB">
            <w:pPr>
              <w:jc w:val="left"/>
              <w:rPr>
                <w:rFonts w:asciiTheme="minorHAnsi" w:hAnsiTheme="minorHAnsi" w:cstheme="minorHAnsi"/>
                <w:bCs/>
                <w:iCs/>
              </w:rPr>
            </w:pPr>
            <w:r w:rsidRPr="00AF507A">
              <w:rPr>
                <w:rFonts w:asciiTheme="minorHAnsi" w:hAnsiTheme="minorHAnsi" w:cstheme="minorHAnsi"/>
                <w:bCs/>
              </w:rPr>
              <w:t>Calage de la topographie en surface par balise radio en partie exondée de cavité noyée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1E0A15FD" w14:textId="77777777" w:rsidR="00AF507A" w:rsidRPr="00AF507A" w:rsidRDefault="00AF507A" w:rsidP="00AF507A">
            <w:pPr>
              <w:rPr>
                <w:rFonts w:asciiTheme="minorHAnsi" w:hAnsiTheme="minorHAnsi" w:cstheme="minorHAnsi"/>
                <w:bCs/>
                <w:iCs/>
              </w:rPr>
            </w:pPr>
            <w:r w:rsidRPr="00AF507A">
              <w:rPr>
                <w:rFonts w:asciiTheme="minorHAnsi" w:hAnsiTheme="minorHAnsi" w:cstheme="minorHAnsi"/>
              </w:rPr>
              <w:t>La mesure</w:t>
            </w:r>
          </w:p>
        </w:tc>
        <w:tc>
          <w:tcPr>
            <w:tcW w:w="1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03FA3ED7" w14:textId="204C69B2" w:rsidR="00AF507A" w:rsidRPr="00AF507A" w:rsidRDefault="00AF507A" w:rsidP="00AF507A">
            <w:pPr>
              <w:rPr>
                <w:rFonts w:asciiTheme="minorHAnsi" w:hAnsiTheme="minorHAnsi" w:cstheme="minorHAnsi"/>
                <w:bCs/>
                <w:iCs/>
              </w:rPr>
            </w:pPr>
          </w:p>
        </w:tc>
        <w:tc>
          <w:tcPr>
            <w:tcW w:w="252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tcPr>
          <w:p w14:paraId="32496CDD" w14:textId="77777777" w:rsidR="00AF507A" w:rsidRPr="00AF507A" w:rsidRDefault="00AF507A" w:rsidP="00AF507A">
            <w:pPr>
              <w:rPr>
                <w:rFonts w:asciiTheme="minorHAnsi" w:hAnsiTheme="minorHAnsi" w:cstheme="minorHAnsi"/>
                <w:bCs/>
                <w:iCs/>
              </w:rPr>
            </w:pPr>
          </w:p>
        </w:tc>
      </w:tr>
      <w:tr w:rsidR="00AF507A" w:rsidRPr="00AF507A" w14:paraId="52A7EB79" w14:textId="77777777" w:rsidTr="00B16CDB">
        <w:trPr>
          <w:trHeight w:val="522"/>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0E30ACC1" w14:textId="178F8318" w:rsidR="00AF507A" w:rsidRPr="00AF507A" w:rsidRDefault="00281F5D" w:rsidP="00AF507A">
            <w:pPr>
              <w:rPr>
                <w:rFonts w:asciiTheme="minorHAnsi" w:hAnsiTheme="minorHAnsi" w:cstheme="minorHAnsi"/>
                <w:bCs/>
                <w:iCs/>
              </w:rPr>
            </w:pPr>
            <w:r>
              <w:rPr>
                <w:rFonts w:asciiTheme="minorHAnsi" w:hAnsiTheme="minorHAnsi" w:cstheme="minorHAnsi"/>
              </w:rPr>
              <w:t>9</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7C601EBC" w14:textId="77777777" w:rsidR="00AF507A" w:rsidRPr="00AF507A" w:rsidRDefault="00AF507A" w:rsidP="00B16CDB">
            <w:pPr>
              <w:jc w:val="left"/>
              <w:rPr>
                <w:rFonts w:asciiTheme="minorHAnsi" w:hAnsiTheme="minorHAnsi" w:cstheme="minorHAnsi"/>
                <w:bCs/>
                <w:iCs/>
              </w:rPr>
            </w:pPr>
            <w:r w:rsidRPr="00AF507A">
              <w:rPr>
                <w:rFonts w:asciiTheme="minorHAnsi" w:hAnsiTheme="minorHAnsi" w:cstheme="minorHAnsi"/>
                <w:bCs/>
              </w:rPr>
              <w:t>Rédaction de compte-rendu et de rapports d’exécution</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0E87FC19" w14:textId="77777777" w:rsidR="00AF507A" w:rsidRPr="00AF507A" w:rsidRDefault="00AF507A" w:rsidP="00AF507A">
            <w:pPr>
              <w:rPr>
                <w:rFonts w:asciiTheme="minorHAnsi" w:hAnsiTheme="minorHAnsi" w:cstheme="minorHAnsi"/>
                <w:bCs/>
                <w:iCs/>
              </w:rPr>
            </w:pPr>
            <w:r w:rsidRPr="00AF507A">
              <w:rPr>
                <w:rFonts w:asciiTheme="minorHAnsi" w:hAnsiTheme="minorHAnsi" w:cstheme="minorHAnsi"/>
              </w:rPr>
              <w:t>La journée</w:t>
            </w:r>
          </w:p>
        </w:tc>
        <w:tc>
          <w:tcPr>
            <w:tcW w:w="1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11DF10D8" w14:textId="2E7F9001" w:rsidR="00AF507A" w:rsidRPr="00AF507A" w:rsidRDefault="00AF507A" w:rsidP="00AF507A">
            <w:pPr>
              <w:rPr>
                <w:rFonts w:asciiTheme="minorHAnsi" w:hAnsiTheme="minorHAnsi" w:cstheme="minorHAnsi"/>
                <w:bCs/>
                <w:iCs/>
              </w:rPr>
            </w:pPr>
          </w:p>
        </w:tc>
        <w:tc>
          <w:tcPr>
            <w:tcW w:w="252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tcPr>
          <w:p w14:paraId="3595E611" w14:textId="77777777" w:rsidR="00AF507A" w:rsidRPr="00AF507A" w:rsidRDefault="00AF507A" w:rsidP="00AF507A">
            <w:pPr>
              <w:rPr>
                <w:rFonts w:asciiTheme="minorHAnsi" w:hAnsiTheme="minorHAnsi" w:cstheme="minorHAnsi"/>
                <w:bCs/>
                <w:iCs/>
              </w:rPr>
            </w:pPr>
          </w:p>
        </w:tc>
      </w:tr>
      <w:tr w:rsidR="00281F5D" w:rsidRPr="00AF507A" w14:paraId="4A395B17" w14:textId="77777777" w:rsidTr="00B16CDB">
        <w:trPr>
          <w:trHeight w:val="522"/>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21BAE6F5" w14:textId="5F1AC35C" w:rsidR="00281F5D" w:rsidRDefault="00281F5D" w:rsidP="00AF507A">
            <w:pPr>
              <w:rPr>
                <w:rFonts w:asciiTheme="minorHAnsi" w:hAnsiTheme="minorHAnsi" w:cstheme="minorHAnsi"/>
              </w:rPr>
            </w:pPr>
            <w:r>
              <w:rPr>
                <w:rFonts w:asciiTheme="minorHAnsi" w:hAnsiTheme="minorHAnsi" w:cstheme="minorHAnsi"/>
              </w:rPr>
              <w:t>10</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1A3AFBEE" w14:textId="6CDCDCF3" w:rsidR="00281F5D" w:rsidRPr="00AF507A" w:rsidRDefault="00281F5D" w:rsidP="00B16CDB">
            <w:pPr>
              <w:jc w:val="left"/>
              <w:rPr>
                <w:rFonts w:asciiTheme="minorHAnsi" w:hAnsiTheme="minorHAnsi" w:cstheme="minorHAnsi"/>
                <w:bCs/>
              </w:rPr>
            </w:pPr>
            <w:r>
              <w:rPr>
                <w:rFonts w:asciiTheme="minorHAnsi" w:hAnsiTheme="minorHAnsi" w:cstheme="minorHAnsi"/>
                <w:bCs/>
              </w:rPr>
              <w:t>Frais de déplacement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63DF9268" w14:textId="45D044A2" w:rsidR="00281F5D" w:rsidRPr="00AF507A" w:rsidRDefault="00281F5D" w:rsidP="00AF507A">
            <w:pPr>
              <w:rPr>
                <w:rFonts w:asciiTheme="minorHAnsi" w:hAnsiTheme="minorHAnsi" w:cstheme="minorHAnsi"/>
              </w:rPr>
            </w:pPr>
            <w:r>
              <w:rPr>
                <w:rFonts w:asciiTheme="minorHAnsi" w:hAnsiTheme="minorHAnsi" w:cstheme="minorHAnsi"/>
              </w:rPr>
              <w:t>Le km</w:t>
            </w:r>
          </w:p>
        </w:tc>
        <w:tc>
          <w:tcPr>
            <w:tcW w:w="1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13007B6C" w14:textId="77777777" w:rsidR="00281F5D" w:rsidRPr="00AF507A" w:rsidRDefault="00281F5D" w:rsidP="00AF507A">
            <w:pPr>
              <w:rPr>
                <w:rFonts w:asciiTheme="minorHAnsi" w:hAnsiTheme="minorHAnsi" w:cstheme="minorHAnsi"/>
                <w:bCs/>
                <w:iCs/>
              </w:rPr>
            </w:pPr>
          </w:p>
        </w:tc>
        <w:tc>
          <w:tcPr>
            <w:tcW w:w="252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tcPr>
          <w:p w14:paraId="148B9755" w14:textId="77777777" w:rsidR="00281F5D" w:rsidRPr="00AF507A" w:rsidRDefault="00281F5D" w:rsidP="00AF507A">
            <w:pPr>
              <w:rPr>
                <w:rFonts w:asciiTheme="minorHAnsi" w:hAnsiTheme="minorHAnsi" w:cstheme="minorHAnsi"/>
                <w:bCs/>
                <w:iCs/>
              </w:rPr>
            </w:pPr>
          </w:p>
        </w:tc>
      </w:tr>
      <w:tr w:rsidR="00281F5D" w:rsidRPr="00AF507A" w14:paraId="5B539687" w14:textId="77777777" w:rsidTr="00C7301A">
        <w:trPr>
          <w:trHeight w:val="510"/>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0F015DDF" w14:textId="0C2E2105" w:rsidR="00281F5D" w:rsidRPr="00AF507A" w:rsidRDefault="00281F5D" w:rsidP="00AF507A">
            <w:pPr>
              <w:rPr>
                <w:rFonts w:asciiTheme="minorHAnsi" w:hAnsiTheme="minorHAnsi" w:cstheme="minorHAnsi"/>
                <w:bCs/>
                <w:iCs/>
              </w:rPr>
            </w:pPr>
            <w:r w:rsidRPr="00AF507A">
              <w:rPr>
                <w:rFonts w:asciiTheme="minorHAnsi" w:hAnsiTheme="minorHAnsi" w:cstheme="minorHAnsi"/>
              </w:rPr>
              <w:t>1</w:t>
            </w:r>
            <w:r>
              <w:rPr>
                <w:rFonts w:asciiTheme="minorHAnsi" w:hAnsiTheme="minorHAnsi" w:cstheme="minorHAnsi"/>
              </w:rPr>
              <w:t>1</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hideMark/>
          </w:tcPr>
          <w:p w14:paraId="427AF07B" w14:textId="77777777" w:rsidR="00281F5D" w:rsidRPr="00AF507A" w:rsidRDefault="00281F5D" w:rsidP="00B16CDB">
            <w:pPr>
              <w:jc w:val="left"/>
              <w:rPr>
                <w:rFonts w:asciiTheme="minorHAnsi" w:hAnsiTheme="minorHAnsi" w:cstheme="minorHAnsi"/>
                <w:bCs/>
                <w:iCs/>
              </w:rPr>
            </w:pPr>
            <w:r w:rsidRPr="00AF507A">
              <w:rPr>
                <w:rFonts w:asciiTheme="minorHAnsi" w:hAnsiTheme="minorHAnsi" w:cstheme="minorHAnsi"/>
                <w:bCs/>
              </w:rPr>
              <w:t>Location ou achat de matériel</w:t>
            </w:r>
          </w:p>
        </w:tc>
        <w:tc>
          <w:tcPr>
            <w:tcW w:w="215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1D8039E6" w14:textId="77777777" w:rsidR="00281F5D" w:rsidRPr="00AF507A" w:rsidRDefault="00281F5D" w:rsidP="00281F5D">
            <w:pPr>
              <w:jc w:val="center"/>
              <w:rPr>
                <w:rFonts w:asciiTheme="minorHAnsi" w:hAnsiTheme="minorHAnsi" w:cstheme="minorHAnsi"/>
                <w:bCs/>
                <w:iCs/>
              </w:rPr>
            </w:pPr>
            <w:r w:rsidRPr="00AF507A">
              <w:rPr>
                <w:rFonts w:asciiTheme="minorHAnsi" w:hAnsiTheme="minorHAnsi" w:cstheme="minorHAnsi"/>
              </w:rPr>
              <w:t>Suivant devis fournisseur</w:t>
            </w:r>
          </w:p>
        </w:tc>
        <w:tc>
          <w:tcPr>
            <w:tcW w:w="252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tcPr>
          <w:p w14:paraId="5B3A0160" w14:textId="77777777" w:rsidR="00281F5D" w:rsidRPr="00AF507A" w:rsidRDefault="00281F5D" w:rsidP="00AF507A">
            <w:pPr>
              <w:rPr>
                <w:rFonts w:asciiTheme="minorHAnsi" w:hAnsiTheme="minorHAnsi" w:cstheme="minorHAnsi"/>
                <w:bCs/>
                <w:iCs/>
              </w:rPr>
            </w:pPr>
          </w:p>
        </w:tc>
      </w:tr>
    </w:tbl>
    <w:p w14:paraId="5EEA4CA8" w14:textId="77777777" w:rsidR="00281F5D" w:rsidRDefault="00281F5D" w:rsidP="00AF507A">
      <w:pPr>
        <w:rPr>
          <w:rFonts w:asciiTheme="minorHAnsi" w:hAnsiTheme="minorHAnsi" w:cstheme="minorHAnsi"/>
        </w:rPr>
      </w:pPr>
    </w:p>
    <w:p w14:paraId="55272651" w14:textId="77777777" w:rsidR="00281F5D" w:rsidRDefault="00281F5D">
      <w:pPr>
        <w:spacing w:before="0" w:after="200" w:line="276" w:lineRule="auto"/>
        <w:jc w:val="left"/>
        <w:rPr>
          <w:rFonts w:asciiTheme="minorHAnsi" w:hAnsiTheme="minorHAnsi" w:cstheme="minorHAnsi"/>
        </w:rPr>
      </w:pPr>
      <w:r>
        <w:rPr>
          <w:rFonts w:asciiTheme="minorHAnsi" w:hAnsiTheme="minorHAnsi" w:cstheme="minorHAnsi"/>
        </w:rPr>
        <w:br w:type="page"/>
      </w:r>
    </w:p>
    <w:p w14:paraId="63D1507D" w14:textId="5D8BBEE4" w:rsidR="00AF507A" w:rsidRPr="00AF507A" w:rsidRDefault="00AF507A" w:rsidP="000121F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4"/>
          <w:szCs w:val="24"/>
        </w:rPr>
      </w:pPr>
      <w:r w:rsidRPr="00AF507A">
        <w:rPr>
          <w:rFonts w:asciiTheme="minorHAnsi" w:hAnsiTheme="minorHAnsi" w:cstheme="minorHAnsi"/>
          <w:b/>
          <w:bCs/>
          <w:sz w:val="24"/>
          <w:szCs w:val="24"/>
        </w:rPr>
        <w:lastRenderedPageBreak/>
        <w:t>Annexe 2 – Modèle de devis pour la réalisation d’une mission</w:t>
      </w:r>
    </w:p>
    <w:p w14:paraId="7009BF9F" w14:textId="77777777" w:rsidR="00AF507A" w:rsidRPr="00AF507A" w:rsidRDefault="00AF507A" w:rsidP="00AF507A">
      <w:pPr>
        <w:rPr>
          <w:rFonts w:asciiTheme="minorHAnsi" w:hAnsiTheme="minorHAnsi" w:cstheme="minorHAnsi"/>
          <w:i/>
          <w:iCs/>
        </w:rPr>
      </w:pPr>
      <w:r w:rsidRPr="00AF507A">
        <w:rPr>
          <w:rFonts w:asciiTheme="minorHAnsi" w:hAnsiTheme="minorHAnsi" w:cstheme="minorHAnsi"/>
          <w:i/>
          <w:highlight w:val="cyan"/>
        </w:rPr>
        <w:t>A rédiger sur papier à en-tête du CDS</w:t>
      </w:r>
    </w:p>
    <w:p w14:paraId="41092C66" w14:textId="77777777" w:rsidR="00AF507A" w:rsidRPr="00AF507A" w:rsidRDefault="00AF507A" w:rsidP="00AF507A">
      <w:pPr>
        <w:rPr>
          <w:rFonts w:asciiTheme="minorHAnsi" w:hAnsiTheme="minorHAnsi" w:cstheme="minorHAnsi"/>
        </w:rPr>
      </w:pPr>
      <w:r w:rsidRPr="00AF507A">
        <w:rPr>
          <w:rFonts w:asciiTheme="minorHAnsi" w:hAnsiTheme="minorHAnsi" w:cstheme="minorHAnsi"/>
        </w:rPr>
        <w:t xml:space="preserve">DEVIS établi en application de l’Accord-cadre conclu le </w:t>
      </w:r>
      <w:r w:rsidRPr="00AF507A">
        <w:rPr>
          <w:rFonts w:asciiTheme="minorHAnsi" w:hAnsiTheme="minorHAnsi" w:cstheme="minorHAnsi"/>
          <w:highlight w:val="yellow"/>
        </w:rPr>
        <w:t>XX/XX/XXXX</w:t>
      </w:r>
      <w:r w:rsidRPr="00AF507A">
        <w:rPr>
          <w:rFonts w:asciiTheme="minorHAnsi" w:hAnsiTheme="minorHAnsi" w:cstheme="minorHAnsi"/>
        </w:rPr>
        <w:t xml:space="preserve"> entre le </w:t>
      </w:r>
      <w:r w:rsidRPr="00AF507A">
        <w:rPr>
          <w:rFonts w:asciiTheme="minorHAnsi" w:hAnsiTheme="minorHAnsi" w:cstheme="minorHAnsi"/>
          <w:highlight w:val="yellow"/>
        </w:rPr>
        <w:t>DO</w:t>
      </w:r>
      <w:r w:rsidRPr="00AF507A">
        <w:rPr>
          <w:rFonts w:asciiTheme="minorHAnsi" w:hAnsiTheme="minorHAnsi" w:cstheme="minorHAnsi"/>
        </w:rPr>
        <w:t xml:space="preserve"> et le </w:t>
      </w:r>
      <w:r w:rsidRPr="00AF507A">
        <w:rPr>
          <w:rFonts w:asciiTheme="minorHAnsi" w:hAnsiTheme="minorHAnsi" w:cstheme="minorHAnsi"/>
          <w:highlight w:val="yellow"/>
        </w:rPr>
        <w:t>CDS</w:t>
      </w:r>
    </w:p>
    <w:p w14:paraId="17F925CA" w14:textId="77777777" w:rsidR="00AF507A" w:rsidRPr="00AF507A" w:rsidRDefault="00AF507A" w:rsidP="00AF507A">
      <w:pPr>
        <w:rPr>
          <w:rFonts w:asciiTheme="minorHAnsi" w:hAnsiTheme="minorHAnsi" w:cstheme="minorHAnsi"/>
          <w:u w:val="single"/>
        </w:rPr>
      </w:pPr>
      <w:r w:rsidRPr="00AF507A">
        <w:rPr>
          <w:rFonts w:asciiTheme="minorHAnsi" w:hAnsiTheme="minorHAnsi" w:cstheme="minorHAnsi"/>
          <w:u w:val="single"/>
        </w:rPr>
        <w:t>Préambule</w:t>
      </w:r>
    </w:p>
    <w:p w14:paraId="4C2B7CF7" w14:textId="6423C73F" w:rsidR="00AF507A" w:rsidRPr="00AF507A" w:rsidRDefault="00AF507A" w:rsidP="00AF507A">
      <w:pPr>
        <w:rPr>
          <w:rFonts w:asciiTheme="minorHAnsi" w:hAnsiTheme="minorHAnsi" w:cstheme="minorHAnsi"/>
          <w:i/>
          <w:iCs/>
        </w:rPr>
      </w:pPr>
      <w:r w:rsidRPr="000121F7">
        <w:rPr>
          <w:rFonts w:asciiTheme="minorHAnsi" w:hAnsiTheme="minorHAnsi" w:cstheme="minorHAnsi"/>
          <w:highlight w:val="yellow"/>
        </w:rPr>
        <mc:AlternateContent>
          <mc:Choice Requires="wps">
            <w:drawing>
              <wp:anchor distT="0" distB="0" distL="114300" distR="114300" simplePos="0" relativeHeight="251663360" behindDoc="0" locked="0" layoutInCell="1" allowOverlap="1" wp14:anchorId="048252F7" wp14:editId="5748BEB4">
                <wp:simplePos x="0" y="0"/>
                <wp:positionH relativeFrom="margin">
                  <wp:align>right</wp:align>
                </wp:positionH>
                <wp:positionV relativeFrom="paragraph">
                  <wp:posOffset>85725</wp:posOffset>
                </wp:positionV>
                <wp:extent cx="2948940" cy="1211580"/>
                <wp:effectExtent l="0" t="0" r="22860" b="26670"/>
                <wp:wrapNone/>
                <wp:docPr id="4" name="Zone de texte 4"/>
                <wp:cNvGraphicFramePr/>
                <a:graphic xmlns:a="http://schemas.openxmlformats.org/drawingml/2006/main">
                  <a:graphicData uri="http://schemas.microsoft.com/office/word/2010/wordprocessingShape">
                    <wps:wsp>
                      <wps:cNvSpPr txBox="1"/>
                      <wps:spPr>
                        <a:xfrm>
                          <a:off x="0" y="0"/>
                          <a:ext cx="2948940" cy="1211580"/>
                        </a:xfrm>
                        <a:prstGeom prst="rect">
                          <a:avLst/>
                        </a:prstGeom>
                        <a:solidFill>
                          <a:schemeClr val="lt1"/>
                        </a:solidFill>
                        <a:ln w="6350">
                          <a:solidFill>
                            <a:prstClr val="black"/>
                          </a:solidFill>
                        </a:ln>
                      </wps:spPr>
                      <wps:txbx>
                        <w:txbxContent>
                          <w:p w14:paraId="16B57525" w14:textId="77777777" w:rsidR="00AF507A" w:rsidRPr="000121F7" w:rsidRDefault="00AF507A" w:rsidP="00AF507A">
                            <w:pPr>
                              <w:jc w:val="center"/>
                              <w:rPr>
                                <w:rFonts w:asciiTheme="minorHAnsi" w:hAnsiTheme="minorHAnsi" w:cstheme="minorHAnsi"/>
                                <w:i/>
                                <w:iCs/>
                                <w:sz w:val="24"/>
                                <w:szCs w:val="24"/>
                              </w:rPr>
                            </w:pPr>
                            <w:r w:rsidRPr="000121F7">
                              <w:rPr>
                                <w:rFonts w:asciiTheme="minorHAnsi" w:hAnsiTheme="minorHAnsi" w:cstheme="minorHAnsi"/>
                                <w:sz w:val="24"/>
                                <w:szCs w:val="24"/>
                                <w:highlight w:val="cyan"/>
                              </w:rPr>
                              <w:t xml:space="preserve">En </w:t>
                            </w:r>
                            <w:r w:rsidRPr="000121F7">
                              <w:rPr>
                                <w:rFonts w:asciiTheme="minorHAnsi" w:hAnsiTheme="minorHAnsi" w:cstheme="minorHAnsi"/>
                                <w:i/>
                                <w:sz w:val="24"/>
                                <w:szCs w:val="24"/>
                                <w:highlight w:val="cyan"/>
                              </w:rPr>
                              <w:t>fonction</w:t>
                            </w:r>
                            <w:r w:rsidRPr="000121F7">
                              <w:rPr>
                                <w:rFonts w:asciiTheme="minorHAnsi" w:hAnsiTheme="minorHAnsi" w:cstheme="minorHAnsi"/>
                                <w:sz w:val="24"/>
                                <w:szCs w:val="24"/>
                                <w:highlight w:val="cyan"/>
                              </w:rPr>
                              <w:t xml:space="preserve"> de ses procédures internes, le DO peut établir une commande ou un marché sur la base de ce devis, ou se contenter de le signer en bas à droite en mentionnant « Bon pour commande ».</w:t>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252F7" id="_x0000_t202" coordsize="21600,21600" o:spt="202" path="m,l,21600r21600,l21600,xe">
                <v:stroke joinstyle="miter"/>
                <v:path gradientshapeok="t" o:connecttype="rect"/>
              </v:shapetype>
              <v:shape id="Zone de texte 4" o:spid="_x0000_s1026" type="#_x0000_t202" style="position:absolute;left:0;text-align:left;margin-left:181pt;margin-top:6.75pt;width:232.2pt;height:95.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9pUwIAAKMEAAAOAAAAZHJzL2Uyb0RvYy54bWysVE2P2jAQvVfqf7B8LyE0bAERVpQVVSW0&#10;uxJbrdSbcRyw6nhc25DQX79jJ3xtb1UvxvPhl5n3ZpjeN5UiB2GdBJ3TtNenRGgOhdTbnP54WX4a&#10;UeI80wVToEVOj8LR+9nHD9PaTMQAdqAKYQmCaDepTU533ptJkji+ExVzPTBCY7AEWzGPpt0mhWU1&#10;olcqGfT7d0kNtjAWuHAOvQ9tkM4iflkK7p/K0glPVE6xNh9PG89NOJPZlE22lpmd5F0Z7B+qqJjU&#10;+NEz1APzjOyt/AuqktyCg9L3OFQJlKXkIvaA3aT9d92sd8yI2AuS48yZJvf/YPnj4dkSWeQ0o0Sz&#10;CiX6iUKRQhAvGi9IFiiqjZtg5tpgrm++QoNSn/wOnaHzprRV+MWeCMaR7OOZYEQiHJ2DcTYaZxji&#10;GEsHaTocRQmSy3Njnf8moCLhklOLCkZi2WHlPJaCqaeU8DUHShZLqVQ0wtSIhbLkwFBv5WOR+OIm&#10;S2lS5/Tu87AfgW9iAfr8fqMY/xXavEVAS2l0BlLa5sPNN5umY2oDxRGJstBOmzN8KRF3xZx/ZhbH&#10;CwnAlfFPeJQKsBiupKFkB/bPxQddtM1FxTFKSY2jmlP3e8+soER91zgL4zQLnPpoZMMvAzTsdWRz&#10;HdH7agHIToqLaXi8hnyvTtfSQvWKWzW3bf1Mc/x2Tj0l7XXh2wXCreRiPo/94DQb5ld6bXiADmoE&#10;Ll+aV2ZNp2UYqEc4DTWbvJO0zQ0vNcz3HkoZ9Q7ktox2nOMmREm6rQ2rdm3HrMt/y+wNAAD//wMA&#10;UEsDBBQABgAIAAAAIQCcMWFS2wAAAAcBAAAPAAAAZHJzL2Rvd25yZXYueG1sTI/BTsMwEETvSPyD&#10;tUjcqEMbqhDiVIAKF04UxHkbu7ZFvI5iNw1/z3Kix50ZzbxtNnPoxWTG5CMpuF0UIAx1UXuyCj4/&#10;Xm4qECkjaewjGQU/JsGmvbxosNbxRO9m2mUruIRSjQpczkMtZeqcCZgWcTDE3iGOATOfo5V6xBOX&#10;h14ui2ItA3riBYeDeXam+94dg4Ltk723XYWj21ba+2n+OrzZV6Wur+bHBxDZzPk/DH/4jA4tM+3j&#10;kXQSvQJ+JLO6ugPBbrkuSxB7BcuiXIFsG3nO3/4CAAD//wMAUEsBAi0AFAAGAAgAAAAhALaDOJL+&#10;AAAA4QEAABMAAAAAAAAAAAAAAAAAAAAAAFtDb250ZW50X1R5cGVzXS54bWxQSwECLQAUAAYACAAA&#10;ACEAOP0h/9YAAACUAQAACwAAAAAAAAAAAAAAAAAvAQAAX3JlbHMvLnJlbHNQSwECLQAUAAYACAAA&#10;ACEA9f8/aVMCAACjBAAADgAAAAAAAAAAAAAAAAAuAgAAZHJzL2Uyb0RvYy54bWxQSwECLQAUAAYA&#10;CAAAACEAnDFhUtsAAAAHAQAADwAAAAAAAAAAAAAAAACtBAAAZHJzL2Rvd25yZXYueG1sUEsFBgAA&#10;AAAEAAQA8wAAALUFAAAAAA==&#10;" fillcolor="white [3201]" strokeweight=".5pt">
                <v:textbox>
                  <w:txbxContent>
                    <w:p w14:paraId="16B57525" w14:textId="77777777" w:rsidR="00AF507A" w:rsidRPr="000121F7" w:rsidRDefault="00AF507A" w:rsidP="00AF507A">
                      <w:pPr>
                        <w:jc w:val="center"/>
                        <w:rPr>
                          <w:rFonts w:asciiTheme="minorHAnsi" w:hAnsiTheme="minorHAnsi" w:cstheme="minorHAnsi"/>
                          <w:i/>
                          <w:iCs/>
                          <w:sz w:val="24"/>
                          <w:szCs w:val="24"/>
                        </w:rPr>
                      </w:pPr>
                      <w:r w:rsidRPr="000121F7">
                        <w:rPr>
                          <w:rFonts w:asciiTheme="minorHAnsi" w:hAnsiTheme="minorHAnsi" w:cstheme="minorHAnsi"/>
                          <w:sz w:val="24"/>
                          <w:szCs w:val="24"/>
                          <w:highlight w:val="cyan"/>
                        </w:rPr>
                        <w:t xml:space="preserve">En </w:t>
                      </w:r>
                      <w:r w:rsidRPr="000121F7">
                        <w:rPr>
                          <w:rFonts w:asciiTheme="minorHAnsi" w:hAnsiTheme="minorHAnsi" w:cstheme="minorHAnsi"/>
                          <w:i/>
                          <w:sz w:val="24"/>
                          <w:szCs w:val="24"/>
                          <w:highlight w:val="cyan"/>
                        </w:rPr>
                        <w:t>fonction</w:t>
                      </w:r>
                      <w:r w:rsidRPr="000121F7">
                        <w:rPr>
                          <w:rFonts w:asciiTheme="minorHAnsi" w:hAnsiTheme="minorHAnsi" w:cstheme="minorHAnsi"/>
                          <w:sz w:val="24"/>
                          <w:szCs w:val="24"/>
                          <w:highlight w:val="cyan"/>
                        </w:rPr>
                        <w:t xml:space="preserve"> de ses procédures internes, le DO peut établir une commande ou un marché sur la base de ce devis, ou se contenter de le signer en bas à droite en mentionnant « Bon pour commande ».</w:t>
                      </w:r>
                    </w:p>
                  </w:txbxContent>
                </v:textbox>
                <w10:wrap anchorx="margin"/>
              </v:shape>
            </w:pict>
          </mc:Fallback>
        </mc:AlternateContent>
      </w:r>
      <w:r w:rsidRPr="00AF507A">
        <w:rPr>
          <w:rFonts w:asciiTheme="minorHAnsi" w:hAnsiTheme="minorHAnsi" w:cstheme="minorHAnsi"/>
          <w:i/>
          <w:highlight w:val="yellow"/>
        </w:rPr>
        <w:t>(si utile, pour décrire le contexte)</w:t>
      </w:r>
    </w:p>
    <w:p w14:paraId="3B65ED9E" w14:textId="77777777" w:rsidR="00AF507A" w:rsidRPr="00AF507A" w:rsidRDefault="00AF507A" w:rsidP="00AF507A">
      <w:pPr>
        <w:rPr>
          <w:rFonts w:asciiTheme="minorHAnsi" w:hAnsiTheme="minorHAnsi" w:cstheme="minorHAnsi"/>
          <w:u w:val="single"/>
        </w:rPr>
      </w:pPr>
      <w:r w:rsidRPr="00AF507A">
        <w:rPr>
          <w:rFonts w:asciiTheme="minorHAnsi" w:hAnsiTheme="minorHAnsi" w:cstheme="minorHAnsi"/>
          <w:u w:val="single"/>
        </w:rPr>
        <w:t>Description des prestations</w:t>
      </w:r>
    </w:p>
    <w:p w14:paraId="505990BA" w14:textId="77777777" w:rsidR="00AF507A" w:rsidRPr="00AF507A" w:rsidRDefault="00AF507A" w:rsidP="00AF507A">
      <w:pPr>
        <w:rPr>
          <w:rFonts w:asciiTheme="minorHAnsi" w:hAnsiTheme="minorHAnsi" w:cstheme="minorHAnsi"/>
          <w:i/>
          <w:iCs/>
        </w:rPr>
      </w:pPr>
      <w:r w:rsidRPr="00AF507A">
        <w:rPr>
          <w:rFonts w:asciiTheme="minorHAnsi" w:hAnsiTheme="minorHAnsi" w:cstheme="minorHAnsi"/>
          <w:i/>
          <w:highlight w:val="yellow"/>
        </w:rPr>
        <w:t>(à développer autant que de besoin)</w:t>
      </w:r>
    </w:p>
    <w:p w14:paraId="1712109B" w14:textId="77777777" w:rsidR="00AF507A" w:rsidRPr="00AF507A" w:rsidRDefault="00AF507A" w:rsidP="00AF507A">
      <w:pPr>
        <w:rPr>
          <w:rFonts w:asciiTheme="minorHAnsi" w:hAnsiTheme="minorHAnsi" w:cstheme="minorHAnsi"/>
          <w:u w:val="single"/>
        </w:rPr>
      </w:pPr>
      <w:r w:rsidRPr="00AF507A">
        <w:rPr>
          <w:rFonts w:asciiTheme="minorHAnsi" w:hAnsiTheme="minorHAnsi" w:cstheme="minorHAnsi"/>
          <w:u w:val="single"/>
        </w:rPr>
        <w:t>Localisation</w:t>
      </w:r>
    </w:p>
    <w:p w14:paraId="2B13C667" w14:textId="77777777" w:rsidR="00AF507A" w:rsidRPr="00AF507A" w:rsidRDefault="00AF507A" w:rsidP="00AF507A">
      <w:pPr>
        <w:rPr>
          <w:rFonts w:asciiTheme="minorHAnsi" w:hAnsiTheme="minorHAnsi" w:cstheme="minorHAnsi"/>
          <w:i/>
          <w:iCs/>
        </w:rPr>
      </w:pPr>
      <w:r w:rsidRPr="00AF507A">
        <w:rPr>
          <w:rFonts w:asciiTheme="minorHAnsi" w:hAnsiTheme="minorHAnsi" w:cstheme="minorHAnsi"/>
          <w:i/>
          <w:highlight w:val="yellow"/>
        </w:rPr>
        <w:t>(à préciser)</w:t>
      </w:r>
    </w:p>
    <w:p w14:paraId="30AF2AD2" w14:textId="77777777" w:rsidR="00AF507A" w:rsidRPr="00AF507A" w:rsidRDefault="00AF507A" w:rsidP="00AF507A">
      <w:pPr>
        <w:rPr>
          <w:rFonts w:asciiTheme="minorHAnsi" w:hAnsiTheme="minorHAnsi" w:cstheme="minorHAnsi"/>
          <w:u w:val="single"/>
        </w:rPr>
      </w:pPr>
      <w:r w:rsidRPr="00AF507A">
        <w:rPr>
          <w:rFonts w:asciiTheme="minorHAnsi" w:hAnsiTheme="minorHAnsi" w:cstheme="minorHAnsi"/>
          <w:u w:val="single"/>
        </w:rPr>
        <w:t>Livrables</w:t>
      </w:r>
    </w:p>
    <w:p w14:paraId="4B0A861E" w14:textId="77777777" w:rsidR="00AF507A" w:rsidRPr="00AF507A" w:rsidRDefault="00AF507A" w:rsidP="00AF507A">
      <w:pPr>
        <w:rPr>
          <w:rFonts w:asciiTheme="minorHAnsi" w:hAnsiTheme="minorHAnsi" w:cstheme="minorHAnsi"/>
          <w:i/>
          <w:iCs/>
        </w:rPr>
      </w:pPr>
      <w:r w:rsidRPr="00AF507A">
        <w:rPr>
          <w:rFonts w:asciiTheme="minorHAnsi" w:hAnsiTheme="minorHAnsi" w:cstheme="minorHAnsi"/>
          <w:i/>
          <w:highlight w:val="yellow"/>
        </w:rPr>
        <w:t>(à préciser)</w:t>
      </w:r>
    </w:p>
    <w:p w14:paraId="6DC7FFD7" w14:textId="77777777" w:rsidR="00AF507A" w:rsidRPr="00AF507A" w:rsidRDefault="00AF507A" w:rsidP="00AF507A">
      <w:pPr>
        <w:rPr>
          <w:rFonts w:asciiTheme="minorHAnsi" w:hAnsiTheme="minorHAnsi" w:cstheme="minorHAnsi"/>
          <w:u w:val="single"/>
        </w:rPr>
      </w:pPr>
      <w:r w:rsidRPr="00AF507A">
        <w:rPr>
          <w:rFonts w:asciiTheme="minorHAnsi" w:hAnsiTheme="minorHAnsi" w:cstheme="minorHAnsi"/>
          <w:u w:val="single"/>
        </w:rPr>
        <w:t>Calendrier</w:t>
      </w:r>
    </w:p>
    <w:p w14:paraId="2CAEDE3B" w14:textId="77777777" w:rsidR="00AF507A" w:rsidRPr="00AF507A" w:rsidRDefault="00AF507A" w:rsidP="00AF507A">
      <w:pPr>
        <w:rPr>
          <w:rFonts w:asciiTheme="minorHAnsi" w:hAnsiTheme="minorHAnsi" w:cstheme="minorHAnsi"/>
          <w:i/>
          <w:iCs/>
        </w:rPr>
      </w:pPr>
      <w:r w:rsidRPr="00AF507A">
        <w:rPr>
          <w:rFonts w:asciiTheme="minorHAnsi" w:hAnsiTheme="minorHAnsi" w:cstheme="minorHAnsi"/>
          <w:i/>
          <w:highlight w:val="yellow"/>
        </w:rPr>
        <w:t>(à préciser)</w:t>
      </w:r>
    </w:p>
    <w:p w14:paraId="4B90527A" w14:textId="77777777" w:rsidR="00AF507A" w:rsidRPr="00AF507A" w:rsidRDefault="00AF507A" w:rsidP="00AF507A">
      <w:pPr>
        <w:rPr>
          <w:rFonts w:asciiTheme="minorHAnsi" w:hAnsiTheme="minorHAnsi" w:cstheme="minorHAnsi"/>
          <w:u w:val="single"/>
        </w:rPr>
      </w:pPr>
      <w:r w:rsidRPr="00AF507A">
        <w:rPr>
          <w:rFonts w:asciiTheme="minorHAnsi" w:hAnsiTheme="minorHAnsi" w:cstheme="minorHAnsi"/>
          <w:u w:val="single"/>
        </w:rPr>
        <w:t>Liste des intervenants</w:t>
      </w:r>
    </w:p>
    <w:p w14:paraId="7AB8F260" w14:textId="77777777" w:rsidR="00AF507A" w:rsidRPr="00AF507A" w:rsidRDefault="00AF507A" w:rsidP="00AF507A">
      <w:pPr>
        <w:rPr>
          <w:rFonts w:asciiTheme="minorHAnsi" w:hAnsiTheme="minorHAnsi" w:cstheme="minorHAnsi"/>
          <w:i/>
          <w:iCs/>
        </w:rPr>
      </w:pPr>
      <w:r w:rsidRPr="00AF507A">
        <w:rPr>
          <w:rFonts w:asciiTheme="minorHAnsi" w:hAnsiTheme="minorHAnsi" w:cstheme="minorHAnsi"/>
          <w:i/>
          <w:highlight w:val="yellow"/>
        </w:rPr>
        <w:t>(à préciser)</w:t>
      </w:r>
    </w:p>
    <w:p w14:paraId="243747D6" w14:textId="77777777" w:rsidR="00AF507A" w:rsidRPr="00AF507A" w:rsidRDefault="00AF507A" w:rsidP="00AF507A">
      <w:pPr>
        <w:rPr>
          <w:rFonts w:asciiTheme="minorHAnsi" w:hAnsiTheme="minorHAnsi" w:cstheme="minorHAnsi"/>
        </w:rPr>
      </w:pPr>
      <w:r w:rsidRPr="00AF507A">
        <w:rPr>
          <w:rFonts w:asciiTheme="minorHAnsi" w:hAnsiTheme="minorHAnsi" w:cstheme="minorHAnsi"/>
        </w:rPr>
        <w:t>En application de l’article 8, alinéa 5 de l’Accord-cadre, le coordinateur pour cette mission est :</w:t>
      </w:r>
    </w:p>
    <w:p w14:paraId="77CB9310" w14:textId="77777777" w:rsidR="00AF507A" w:rsidRPr="00AF507A" w:rsidRDefault="00AF507A" w:rsidP="00AF507A">
      <w:pPr>
        <w:rPr>
          <w:rFonts w:asciiTheme="minorHAnsi" w:hAnsiTheme="minorHAnsi" w:cstheme="minorHAnsi"/>
        </w:rPr>
      </w:pPr>
      <w:r w:rsidRPr="00AF507A">
        <w:rPr>
          <w:rFonts w:asciiTheme="minorHAnsi" w:hAnsiTheme="minorHAnsi" w:cstheme="minorHAnsi"/>
          <w:highlight w:val="yellow"/>
        </w:rPr>
        <w:t>M, Mme Prénom NOM, adresse courriel, téléphone</w:t>
      </w:r>
    </w:p>
    <w:p w14:paraId="57D5C11A" w14:textId="77777777" w:rsidR="00AF507A" w:rsidRPr="00AF507A" w:rsidRDefault="00AF507A" w:rsidP="00AF507A">
      <w:pPr>
        <w:rPr>
          <w:rFonts w:asciiTheme="minorHAnsi" w:hAnsiTheme="minorHAnsi" w:cstheme="minorHAnsi"/>
          <w:u w:val="single"/>
        </w:rPr>
      </w:pPr>
      <w:r w:rsidRPr="00AF507A">
        <w:rPr>
          <w:rFonts w:asciiTheme="minorHAnsi" w:hAnsiTheme="minorHAnsi" w:cstheme="minorHAnsi"/>
          <w:u w:val="single"/>
        </w:rPr>
        <w:t>Données à fournir par le DO</w:t>
      </w:r>
    </w:p>
    <w:p w14:paraId="3E5DD8B0" w14:textId="77777777" w:rsidR="00AF507A" w:rsidRPr="00AF507A" w:rsidRDefault="00AF507A" w:rsidP="00AF507A">
      <w:pPr>
        <w:rPr>
          <w:rFonts w:asciiTheme="minorHAnsi" w:hAnsiTheme="minorHAnsi" w:cstheme="minorHAnsi"/>
          <w:i/>
          <w:iCs/>
        </w:rPr>
      </w:pPr>
      <w:r w:rsidRPr="00AF507A">
        <w:rPr>
          <w:rFonts w:asciiTheme="minorHAnsi" w:hAnsiTheme="minorHAnsi" w:cstheme="minorHAnsi"/>
          <w:i/>
          <w:highlight w:val="yellow"/>
        </w:rPr>
        <w:t>(à préciser si nécessaire)</w:t>
      </w:r>
    </w:p>
    <w:p w14:paraId="314EB466" w14:textId="77777777" w:rsidR="00AF507A" w:rsidRPr="00AF507A" w:rsidRDefault="00AF507A" w:rsidP="00AF507A">
      <w:pPr>
        <w:rPr>
          <w:rFonts w:asciiTheme="minorHAnsi" w:hAnsiTheme="minorHAnsi" w:cstheme="minorHAnsi"/>
          <w:u w:val="single"/>
        </w:rPr>
      </w:pPr>
      <w:r w:rsidRPr="00AF507A">
        <w:rPr>
          <w:rFonts w:asciiTheme="minorHAnsi" w:hAnsiTheme="minorHAnsi" w:cstheme="minorHAnsi"/>
          <w:u w:val="single"/>
        </w:rPr>
        <w:t>Conditions particulières d’exécution</w:t>
      </w:r>
    </w:p>
    <w:p w14:paraId="336B8C71" w14:textId="77777777" w:rsidR="00AF507A" w:rsidRPr="00AF507A" w:rsidRDefault="00AF507A" w:rsidP="00AF507A">
      <w:pPr>
        <w:rPr>
          <w:rFonts w:asciiTheme="minorHAnsi" w:hAnsiTheme="minorHAnsi" w:cstheme="minorHAnsi"/>
          <w:i/>
          <w:iCs/>
        </w:rPr>
      </w:pPr>
      <w:r w:rsidRPr="00AF507A">
        <w:rPr>
          <w:rFonts w:asciiTheme="minorHAnsi" w:hAnsiTheme="minorHAnsi" w:cstheme="minorHAnsi"/>
          <w:i/>
          <w:highlight w:val="yellow"/>
        </w:rPr>
        <w:t>(à développer autant que de besoin)</w:t>
      </w:r>
    </w:p>
    <w:p w14:paraId="3FF7874B" w14:textId="77777777" w:rsidR="00AF507A" w:rsidRPr="00AF507A" w:rsidRDefault="00AF507A" w:rsidP="00AF507A">
      <w:pPr>
        <w:rPr>
          <w:rFonts w:asciiTheme="minorHAnsi" w:hAnsiTheme="minorHAnsi" w:cstheme="minorHAnsi"/>
          <w:u w:val="single"/>
        </w:rPr>
      </w:pPr>
      <w:r w:rsidRPr="00AF507A">
        <w:rPr>
          <w:rFonts w:asciiTheme="minorHAnsi" w:hAnsiTheme="minorHAnsi" w:cstheme="minorHAnsi"/>
          <w:u w:val="single"/>
        </w:rPr>
        <w:t>Montant des prestations</w:t>
      </w:r>
    </w:p>
    <w:p w14:paraId="160E2396" w14:textId="77777777" w:rsidR="00AF507A" w:rsidRPr="00AF507A" w:rsidRDefault="00AF507A" w:rsidP="00AF507A">
      <w:pPr>
        <w:rPr>
          <w:rFonts w:asciiTheme="minorHAnsi" w:hAnsiTheme="minorHAnsi" w:cstheme="minorHAnsi"/>
          <w:i/>
          <w:iCs/>
        </w:rPr>
      </w:pPr>
      <w:r w:rsidRPr="00AF507A">
        <w:rPr>
          <w:rFonts w:asciiTheme="minorHAnsi" w:hAnsiTheme="minorHAnsi" w:cstheme="minorHAnsi"/>
          <w:i/>
          <w:highlight w:val="yellow"/>
        </w:rPr>
        <w:t>(à préciser)</w:t>
      </w:r>
    </w:p>
    <w:p w14:paraId="3777F514" w14:textId="77777777" w:rsidR="00AF507A" w:rsidRPr="00AF507A" w:rsidRDefault="00AF507A" w:rsidP="00AF507A">
      <w:pPr>
        <w:rPr>
          <w:rFonts w:asciiTheme="minorHAnsi" w:hAnsiTheme="minorHAnsi" w:cstheme="minorHAnsi"/>
          <w:i/>
          <w:iCs/>
          <w:highlight w:val="cyan"/>
        </w:rPr>
      </w:pPr>
      <w:r w:rsidRPr="00AF507A">
        <w:rPr>
          <w:rFonts w:asciiTheme="minorHAnsi" w:hAnsiTheme="minorHAnsi" w:cstheme="minorHAnsi"/>
          <w:i/>
          <w:highlight w:val="cyan"/>
        </w:rPr>
        <w:t>Indiquer ici le nombre de journées estimées, les prix unitaires sur la base du bordereau annexe 1 de l’Accord, ou, le cas échéant le ou les prix forfaitaires négociés avec le DO. Préciser si les prix sont fermes.</w:t>
      </w:r>
    </w:p>
    <w:p w14:paraId="1001D3F7" w14:textId="77777777" w:rsidR="00AF507A" w:rsidRPr="00AF507A" w:rsidRDefault="00AF507A" w:rsidP="00AF507A">
      <w:pPr>
        <w:rPr>
          <w:rFonts w:asciiTheme="minorHAnsi" w:hAnsiTheme="minorHAnsi" w:cstheme="minorHAnsi"/>
          <w:i/>
          <w:iCs/>
        </w:rPr>
      </w:pPr>
      <w:r w:rsidRPr="00AF507A">
        <w:rPr>
          <w:rFonts w:asciiTheme="minorHAnsi" w:hAnsiTheme="minorHAnsi" w:cstheme="minorHAnsi"/>
          <w:i/>
          <w:highlight w:val="cyan"/>
        </w:rPr>
        <w:t>Mentionner clairement le montant total du devis hors TVA. Si le CDS n’est pas assujetti à la TVA, mentionner « Association exonérée des impôts commerciaux » et porter le même montant total TTC.</w:t>
      </w:r>
    </w:p>
    <w:p w14:paraId="312D5A16" w14:textId="77777777" w:rsidR="00AF507A" w:rsidRPr="00AF507A" w:rsidRDefault="00AF507A" w:rsidP="00AF507A">
      <w:pPr>
        <w:rPr>
          <w:rFonts w:asciiTheme="minorHAnsi" w:hAnsiTheme="minorHAnsi" w:cstheme="minorHAnsi"/>
          <w:u w:val="single"/>
        </w:rPr>
      </w:pPr>
      <w:r w:rsidRPr="00AF507A">
        <w:rPr>
          <w:rFonts w:asciiTheme="minorHAnsi" w:hAnsiTheme="minorHAnsi" w:cstheme="minorHAnsi"/>
          <w:u w:val="single"/>
        </w:rPr>
        <w:t>Modifications de la mission</w:t>
      </w:r>
    </w:p>
    <w:p w14:paraId="33E5D00A" w14:textId="77777777" w:rsidR="00AF507A" w:rsidRPr="00AF507A" w:rsidRDefault="00AF507A" w:rsidP="00AF507A">
      <w:pPr>
        <w:rPr>
          <w:rFonts w:asciiTheme="minorHAnsi" w:hAnsiTheme="minorHAnsi" w:cstheme="minorHAnsi"/>
        </w:rPr>
      </w:pPr>
      <w:r w:rsidRPr="00AF507A">
        <w:rPr>
          <w:rFonts w:asciiTheme="minorHAnsi" w:hAnsiTheme="minorHAnsi" w:cstheme="minorHAnsi"/>
        </w:rPr>
        <w:t>Si des éléments nouveaux apparus en cours de mission nécessitent un ajustement de la teneur des prestations ou des quantités mentionnées au présent devis, un avenant à la Commande sera discuté entre les Parties.</w:t>
      </w:r>
    </w:p>
    <w:p w14:paraId="652051B9" w14:textId="77777777" w:rsidR="000121F7" w:rsidRDefault="000121F7" w:rsidP="00AF507A">
      <w:pPr>
        <w:rPr>
          <w:rFonts w:asciiTheme="minorHAnsi" w:hAnsiTheme="minorHAnsi" w:cstheme="minorHAnsi"/>
        </w:rPr>
      </w:pPr>
    </w:p>
    <w:p w14:paraId="126AE581" w14:textId="320E2EA6" w:rsidR="00AF507A" w:rsidRPr="00AF507A" w:rsidRDefault="00AF507A" w:rsidP="00AF507A">
      <w:pPr>
        <w:rPr>
          <w:rFonts w:asciiTheme="minorHAnsi" w:hAnsiTheme="minorHAnsi" w:cstheme="minorHAnsi"/>
        </w:rPr>
      </w:pPr>
      <w:r w:rsidRPr="00AF507A">
        <w:rPr>
          <w:rFonts w:asciiTheme="minorHAnsi" w:hAnsiTheme="minorHAnsi" w:cstheme="minorHAnsi"/>
        </w:rPr>
        <w:t>Fait à</w:t>
      </w:r>
      <w:r w:rsidR="000121F7">
        <w:rPr>
          <w:rFonts w:asciiTheme="minorHAnsi" w:hAnsiTheme="minorHAnsi" w:cstheme="minorHAnsi"/>
        </w:rPr>
        <w:t xml:space="preserve"> </w:t>
      </w:r>
      <w:r w:rsidR="000121F7" w:rsidRPr="000121F7">
        <w:rPr>
          <w:rFonts w:asciiTheme="minorHAnsi" w:hAnsiTheme="minorHAnsi" w:cstheme="minorHAnsi"/>
          <w:highlight w:val="yellow"/>
        </w:rPr>
        <w:t>[…]</w:t>
      </w:r>
      <w:r w:rsidRPr="00AF507A">
        <w:rPr>
          <w:rFonts w:asciiTheme="minorHAnsi" w:hAnsiTheme="minorHAnsi" w:cstheme="minorHAnsi"/>
        </w:rPr>
        <w:tab/>
      </w:r>
      <w:r w:rsidRPr="00AF507A">
        <w:rPr>
          <w:rFonts w:asciiTheme="minorHAnsi" w:hAnsiTheme="minorHAnsi" w:cstheme="minorHAnsi"/>
        </w:rPr>
        <w:tab/>
        <w:t>le</w:t>
      </w:r>
      <w:r w:rsidR="000121F7">
        <w:rPr>
          <w:rFonts w:asciiTheme="minorHAnsi" w:hAnsiTheme="minorHAnsi" w:cstheme="minorHAnsi"/>
        </w:rPr>
        <w:t xml:space="preserve"> </w:t>
      </w:r>
      <w:r w:rsidR="000121F7" w:rsidRPr="000121F7">
        <w:rPr>
          <w:rFonts w:asciiTheme="minorHAnsi" w:hAnsiTheme="minorHAnsi" w:cstheme="minorHAnsi"/>
          <w:highlight w:val="yellow"/>
        </w:rPr>
        <w:t>[…]</w:t>
      </w:r>
      <w:r w:rsidRPr="00AF507A">
        <w:rPr>
          <w:rFonts w:asciiTheme="minorHAnsi" w:hAnsiTheme="minorHAnsi" w:cstheme="minorHAnsi"/>
        </w:rPr>
        <w:tab/>
      </w:r>
      <w:r w:rsidRPr="00AF507A">
        <w:rPr>
          <w:rFonts w:asciiTheme="minorHAnsi" w:hAnsiTheme="minorHAnsi" w:cstheme="minorHAnsi"/>
        </w:rPr>
        <w:tab/>
      </w:r>
      <w:r w:rsidRPr="00AF507A">
        <w:rPr>
          <w:rFonts w:asciiTheme="minorHAnsi" w:hAnsiTheme="minorHAnsi" w:cstheme="minorHAnsi"/>
        </w:rPr>
        <w:tab/>
      </w:r>
      <w:r w:rsidRPr="00AF507A">
        <w:rPr>
          <w:rFonts w:asciiTheme="minorHAnsi" w:hAnsiTheme="minorHAnsi" w:cstheme="minorHAnsi"/>
        </w:rPr>
        <w:tab/>
      </w:r>
      <w:r w:rsidRPr="00AF507A">
        <w:rPr>
          <w:rFonts w:asciiTheme="minorHAnsi" w:hAnsiTheme="minorHAnsi" w:cstheme="minorHAnsi"/>
        </w:rPr>
        <w:tab/>
        <w:t>fait à</w:t>
      </w:r>
      <w:r w:rsidR="000121F7">
        <w:rPr>
          <w:rFonts w:asciiTheme="minorHAnsi" w:hAnsiTheme="minorHAnsi" w:cstheme="minorHAnsi"/>
        </w:rPr>
        <w:t xml:space="preserve"> </w:t>
      </w:r>
      <w:r w:rsidR="000121F7" w:rsidRPr="000121F7">
        <w:rPr>
          <w:rFonts w:asciiTheme="minorHAnsi" w:hAnsiTheme="minorHAnsi" w:cstheme="minorHAnsi"/>
          <w:highlight w:val="yellow"/>
        </w:rPr>
        <w:t>[…]</w:t>
      </w:r>
      <w:r w:rsidRPr="00AF507A">
        <w:rPr>
          <w:rFonts w:asciiTheme="minorHAnsi" w:hAnsiTheme="minorHAnsi" w:cstheme="minorHAnsi"/>
        </w:rPr>
        <w:tab/>
      </w:r>
      <w:r w:rsidRPr="00AF507A">
        <w:rPr>
          <w:rFonts w:asciiTheme="minorHAnsi" w:hAnsiTheme="minorHAnsi" w:cstheme="minorHAnsi"/>
        </w:rPr>
        <w:tab/>
        <w:t>le</w:t>
      </w:r>
      <w:r w:rsidR="000121F7">
        <w:rPr>
          <w:rFonts w:asciiTheme="minorHAnsi" w:hAnsiTheme="minorHAnsi" w:cstheme="minorHAnsi"/>
        </w:rPr>
        <w:t xml:space="preserve"> </w:t>
      </w:r>
      <w:r w:rsidR="000121F7" w:rsidRPr="000121F7">
        <w:rPr>
          <w:rFonts w:asciiTheme="minorHAnsi" w:hAnsiTheme="minorHAnsi" w:cstheme="minorHAnsi"/>
          <w:highlight w:val="yellow"/>
        </w:rPr>
        <w:t>[…]</w:t>
      </w:r>
    </w:p>
    <w:p w14:paraId="29F33F7C" w14:textId="77777777" w:rsidR="00AF507A" w:rsidRPr="00AF507A" w:rsidRDefault="00AF507A" w:rsidP="00AF507A">
      <w:pPr>
        <w:rPr>
          <w:rFonts w:asciiTheme="minorHAnsi" w:hAnsiTheme="minorHAnsi" w:cstheme="minorHAnsi"/>
        </w:rPr>
      </w:pPr>
      <w:r w:rsidRPr="00AF507A">
        <w:rPr>
          <w:rFonts w:asciiTheme="minorHAnsi" w:hAnsiTheme="minorHAnsi" w:cstheme="minorHAnsi"/>
        </w:rPr>
        <w:t xml:space="preserve">Pour le </w:t>
      </w:r>
      <w:r w:rsidRPr="00AF507A">
        <w:rPr>
          <w:rFonts w:asciiTheme="minorHAnsi" w:hAnsiTheme="minorHAnsi" w:cstheme="minorHAnsi"/>
          <w:highlight w:val="yellow"/>
        </w:rPr>
        <w:t>CDS</w:t>
      </w:r>
      <w:r w:rsidRPr="00AF507A">
        <w:rPr>
          <w:rFonts w:asciiTheme="minorHAnsi" w:hAnsiTheme="minorHAnsi" w:cstheme="minorHAnsi"/>
        </w:rPr>
        <w:tab/>
      </w:r>
      <w:r w:rsidRPr="00AF507A">
        <w:rPr>
          <w:rFonts w:asciiTheme="minorHAnsi" w:hAnsiTheme="minorHAnsi" w:cstheme="minorHAnsi"/>
        </w:rPr>
        <w:tab/>
      </w:r>
      <w:r w:rsidRPr="00AF507A">
        <w:rPr>
          <w:rFonts w:asciiTheme="minorHAnsi" w:hAnsiTheme="minorHAnsi" w:cstheme="minorHAnsi"/>
        </w:rPr>
        <w:tab/>
      </w:r>
      <w:r w:rsidRPr="00AF507A">
        <w:rPr>
          <w:rFonts w:asciiTheme="minorHAnsi" w:hAnsiTheme="minorHAnsi" w:cstheme="minorHAnsi"/>
        </w:rPr>
        <w:tab/>
      </w:r>
      <w:r w:rsidRPr="00AF507A">
        <w:rPr>
          <w:rFonts w:asciiTheme="minorHAnsi" w:hAnsiTheme="minorHAnsi" w:cstheme="minorHAnsi"/>
        </w:rPr>
        <w:tab/>
      </w:r>
      <w:r w:rsidRPr="00AF507A">
        <w:rPr>
          <w:rFonts w:asciiTheme="minorHAnsi" w:hAnsiTheme="minorHAnsi" w:cstheme="minorHAnsi"/>
        </w:rPr>
        <w:tab/>
      </w:r>
      <w:r w:rsidRPr="00AF507A">
        <w:rPr>
          <w:rFonts w:asciiTheme="minorHAnsi" w:hAnsiTheme="minorHAnsi" w:cstheme="minorHAnsi"/>
        </w:rPr>
        <w:tab/>
        <w:t xml:space="preserve">Pour le </w:t>
      </w:r>
      <w:r w:rsidRPr="00AF507A">
        <w:rPr>
          <w:rFonts w:asciiTheme="minorHAnsi" w:hAnsiTheme="minorHAnsi" w:cstheme="minorHAnsi"/>
          <w:highlight w:val="yellow"/>
        </w:rPr>
        <w:t>DO</w:t>
      </w:r>
    </w:p>
    <w:p w14:paraId="73D745AB" w14:textId="77777777" w:rsidR="00AF507A" w:rsidRPr="00AF507A" w:rsidRDefault="00AF507A" w:rsidP="00AF507A">
      <w:pPr>
        <w:rPr>
          <w:rFonts w:asciiTheme="minorHAnsi" w:hAnsiTheme="minorHAnsi" w:cstheme="minorHAnsi"/>
          <w:bCs/>
        </w:rPr>
      </w:pPr>
      <w:r w:rsidRPr="00AF507A">
        <w:rPr>
          <w:rFonts w:asciiTheme="minorHAnsi" w:hAnsiTheme="minorHAnsi" w:cstheme="minorHAnsi"/>
        </w:rPr>
        <w:tab/>
      </w:r>
      <w:r w:rsidRPr="00AF507A">
        <w:rPr>
          <w:rFonts w:asciiTheme="minorHAnsi" w:hAnsiTheme="minorHAnsi" w:cstheme="minorHAnsi"/>
        </w:rPr>
        <w:tab/>
      </w:r>
      <w:r w:rsidRPr="00AF507A">
        <w:rPr>
          <w:rFonts w:asciiTheme="minorHAnsi" w:hAnsiTheme="minorHAnsi" w:cstheme="minorHAnsi"/>
        </w:rPr>
        <w:tab/>
      </w:r>
      <w:r w:rsidRPr="00AF507A">
        <w:rPr>
          <w:rFonts w:asciiTheme="minorHAnsi" w:hAnsiTheme="minorHAnsi" w:cstheme="minorHAnsi"/>
        </w:rPr>
        <w:tab/>
      </w:r>
      <w:r w:rsidRPr="00AF507A">
        <w:rPr>
          <w:rFonts w:asciiTheme="minorHAnsi" w:hAnsiTheme="minorHAnsi" w:cstheme="minorHAnsi"/>
        </w:rPr>
        <w:tab/>
      </w:r>
      <w:r w:rsidRPr="00AF507A">
        <w:rPr>
          <w:rFonts w:asciiTheme="minorHAnsi" w:hAnsiTheme="minorHAnsi" w:cstheme="minorHAnsi"/>
        </w:rPr>
        <w:tab/>
      </w:r>
      <w:r w:rsidRPr="00AF507A">
        <w:rPr>
          <w:rFonts w:asciiTheme="minorHAnsi" w:hAnsiTheme="minorHAnsi" w:cstheme="minorHAnsi"/>
        </w:rPr>
        <w:tab/>
      </w:r>
      <w:r w:rsidRPr="00AF507A">
        <w:rPr>
          <w:rFonts w:asciiTheme="minorHAnsi" w:hAnsiTheme="minorHAnsi" w:cstheme="minorHAnsi"/>
        </w:rPr>
        <w:tab/>
        <w:t>Bon pour commande</w:t>
      </w:r>
    </w:p>
    <w:p w14:paraId="3E32EC93" w14:textId="42AA9669" w:rsidR="000121F7" w:rsidRDefault="000121F7" w:rsidP="00AF507A">
      <w:pPr>
        <w:rPr>
          <w:rFonts w:asciiTheme="minorHAnsi" w:hAnsiTheme="minorHAnsi" w:cstheme="minorHAnsi"/>
        </w:rPr>
      </w:pPr>
    </w:p>
    <w:p w14:paraId="25590706" w14:textId="636F3297" w:rsidR="000121F7" w:rsidRDefault="000121F7" w:rsidP="00AF507A">
      <w:pPr>
        <w:rPr>
          <w:rFonts w:asciiTheme="minorHAnsi" w:hAnsiTheme="minorHAnsi" w:cstheme="minorHAnsi"/>
        </w:rPr>
      </w:pPr>
    </w:p>
    <w:p w14:paraId="3BF4BAA6" w14:textId="5D5B8DB9" w:rsidR="000121F7" w:rsidRPr="004F634D" w:rsidRDefault="000121F7" w:rsidP="000121F7">
      <w:pPr>
        <w:ind w:left="1416" w:hanging="1416"/>
        <w:rPr>
          <w:rFonts w:asciiTheme="minorHAnsi" w:hAnsiTheme="minorHAnsi" w:cstheme="minorHAnsi"/>
        </w:rPr>
      </w:pPr>
      <w:r w:rsidRPr="000121F7">
        <w:rPr>
          <w:rFonts w:asciiTheme="minorHAnsi" w:hAnsiTheme="minorHAnsi" w:cstheme="minorHAnsi"/>
          <w:highlight w:val="yellow"/>
        </w:rPr>
        <w:t>Nom et fonction du signataire</w:t>
      </w:r>
      <w:r w:rsidRPr="000121F7">
        <w:rPr>
          <w:rFonts w:asciiTheme="minorHAnsi" w:hAnsiTheme="minorHAnsi" w:cstheme="minorHAnsi"/>
        </w:rPr>
        <w:tab/>
      </w:r>
      <w:r w:rsidRPr="000121F7">
        <w:rPr>
          <w:rFonts w:asciiTheme="minorHAnsi" w:hAnsiTheme="minorHAnsi" w:cstheme="minorHAnsi"/>
        </w:rPr>
        <w:tab/>
      </w:r>
      <w:r w:rsidRPr="000121F7">
        <w:rPr>
          <w:rFonts w:asciiTheme="minorHAnsi" w:hAnsiTheme="minorHAnsi" w:cstheme="minorHAnsi"/>
        </w:rPr>
        <w:tab/>
      </w:r>
      <w:r w:rsidRPr="000121F7">
        <w:rPr>
          <w:rFonts w:asciiTheme="minorHAnsi" w:hAnsiTheme="minorHAnsi" w:cstheme="minorHAnsi"/>
        </w:rPr>
        <w:tab/>
      </w:r>
      <w:r w:rsidRPr="000121F7">
        <w:rPr>
          <w:rFonts w:asciiTheme="minorHAnsi" w:hAnsiTheme="minorHAnsi" w:cstheme="minorHAnsi"/>
        </w:rPr>
        <w:tab/>
      </w:r>
      <w:r w:rsidRPr="000121F7">
        <w:rPr>
          <w:rFonts w:asciiTheme="minorHAnsi" w:hAnsiTheme="minorHAnsi" w:cstheme="minorHAnsi"/>
          <w:highlight w:val="yellow"/>
        </w:rPr>
        <w:t>Nom et fonction du signataire</w:t>
      </w:r>
    </w:p>
    <w:sectPr w:rsidR="000121F7" w:rsidRPr="004F634D" w:rsidSect="00B753E7">
      <w:footerReference w:type="default" r:id="rId16"/>
      <w:headerReference w:type="first" r:id="rId17"/>
      <w:footerReference w:type="first" r:id="rId18"/>
      <w:pgSz w:w="11899" w:h="16838"/>
      <w:pgMar w:top="1134" w:right="1418" w:bottom="2268"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2E9F" w14:textId="77777777" w:rsidR="00CA231E" w:rsidRDefault="00CA231E" w:rsidP="00C7243C">
      <w:r>
        <w:separator/>
      </w:r>
    </w:p>
  </w:endnote>
  <w:endnote w:type="continuationSeparator" w:id="0">
    <w:p w14:paraId="160486D3" w14:textId="77777777" w:rsidR="00CA231E" w:rsidRDefault="00CA231E" w:rsidP="00C7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Std Con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59BC" w14:textId="2E12523F" w:rsidR="00136AB7" w:rsidRPr="002C2784" w:rsidRDefault="00136AB7" w:rsidP="002F522D">
    <w:pPr>
      <w:pStyle w:val="Pieddepage"/>
      <w:jc w:val="right"/>
      <w:rPr>
        <w:rFonts w:asciiTheme="minorHAnsi" w:hAnsiTheme="minorHAnsi"/>
      </w:rPr>
    </w:pPr>
    <w:r w:rsidRPr="002C2784">
      <w:rPr>
        <w:rFonts w:asciiTheme="minorHAnsi" w:hAnsiTheme="minorHAnsi"/>
        <w:noProof/>
      </w:rPr>
      <w:drawing>
        <wp:anchor distT="0" distB="0" distL="114300" distR="114300" simplePos="0" relativeHeight="251663360" behindDoc="0" locked="0" layoutInCell="1" allowOverlap="1" wp14:anchorId="11E6D3F2" wp14:editId="0FF75965">
          <wp:simplePos x="0" y="0"/>
          <wp:positionH relativeFrom="page">
            <wp:posOffset>107315</wp:posOffset>
          </wp:positionH>
          <wp:positionV relativeFrom="page">
            <wp:posOffset>9576435</wp:posOffset>
          </wp:positionV>
          <wp:extent cx="1809750" cy="1016000"/>
          <wp:effectExtent l="0" t="0" r="0" b="0"/>
          <wp:wrapNone/>
          <wp:docPr id="52" name="Image 5"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r w:rsidRPr="002C2784">
      <w:rPr>
        <w:rFonts w:asciiTheme="minorHAnsi" w:hAnsiTheme="minorHAnsi"/>
      </w:rPr>
      <w:t xml:space="preserve">Page </w:t>
    </w:r>
    <w:r w:rsidRPr="002C2784">
      <w:rPr>
        <w:rFonts w:asciiTheme="minorHAnsi" w:hAnsiTheme="minorHAnsi"/>
      </w:rPr>
      <w:fldChar w:fldCharType="begin"/>
    </w:r>
    <w:r w:rsidRPr="002C2784">
      <w:rPr>
        <w:rFonts w:asciiTheme="minorHAnsi" w:hAnsiTheme="minorHAnsi"/>
      </w:rPr>
      <w:instrText>PAGE   \* MERGEFORMAT</w:instrText>
    </w:r>
    <w:r w:rsidRPr="002C2784">
      <w:rPr>
        <w:rFonts w:asciiTheme="minorHAnsi" w:hAnsiTheme="minorHAnsi"/>
      </w:rPr>
      <w:fldChar w:fldCharType="separate"/>
    </w:r>
    <w:r w:rsidRPr="002C2784">
      <w:rPr>
        <w:rFonts w:asciiTheme="minorHAnsi" w:hAnsiTheme="minorHAnsi"/>
        <w:noProof/>
      </w:rPr>
      <w:t>2</w:t>
    </w:r>
    <w:r w:rsidRPr="002C2784">
      <w:rPr>
        <w:rFonts w:asciiTheme="minorHAnsi" w:hAnsi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27EA" w14:textId="77777777" w:rsidR="00136AB7" w:rsidRDefault="00136AB7" w:rsidP="00AA46DD">
    <w:pPr>
      <w:jc w:val="center"/>
      <w:rPr>
        <w:rFonts w:ascii="Calibri" w:hAnsi="Calibri"/>
        <w:sz w:val="16"/>
        <w:szCs w:val="16"/>
      </w:rPr>
    </w:pPr>
    <w:r>
      <w:rPr>
        <w:rFonts w:ascii="Calibri" w:hAnsi="Calibri"/>
        <w:sz w:val="16"/>
        <w:szCs w:val="16"/>
      </w:rPr>
      <w:t>Fédération Française de Spéléologie</w:t>
    </w:r>
  </w:p>
  <w:p w14:paraId="1622C107" w14:textId="1305DEC0" w:rsidR="00136AB7" w:rsidRPr="00D24CE9" w:rsidRDefault="00136AB7" w:rsidP="00AA46DD">
    <w:pPr>
      <w:jc w:val="center"/>
      <w:rPr>
        <w:rFonts w:ascii="Calibri" w:hAnsi="Calibri"/>
        <w:sz w:val="16"/>
        <w:szCs w:val="16"/>
      </w:rPr>
    </w:pPr>
    <w:r w:rsidRPr="00D24CE9">
      <w:rPr>
        <w:rFonts w:ascii="Calibri" w:hAnsi="Calibri"/>
        <w:sz w:val="16"/>
        <w:szCs w:val="16"/>
      </w:rPr>
      <w:t>28 rue Delandine - 69002 Lyon – Tél. 04 72 56 09 63 – Fax. 04 78 42 15 98</w:t>
    </w:r>
  </w:p>
  <w:p w14:paraId="4E53D467" w14:textId="61040914" w:rsidR="00136AB7" w:rsidRDefault="00136AB7" w:rsidP="00AA46DD">
    <w:pPr>
      <w:pStyle w:val="Pieddepage"/>
      <w:jc w:val="center"/>
      <w:rPr>
        <w:rFonts w:ascii="Calibri" w:hAnsi="Calibri"/>
        <w:color w:val="000000"/>
        <w:sz w:val="16"/>
        <w:szCs w:val="16"/>
      </w:rPr>
    </w:pPr>
    <w:r>
      <w:rPr>
        <w:rFonts w:ascii="Calibri" w:hAnsi="Calibri"/>
        <w:color w:val="000000"/>
        <w:sz w:val="16"/>
        <w:szCs w:val="16"/>
      </w:rPr>
      <w:t xml:space="preserve">Association Loi de </w:t>
    </w:r>
    <w:r w:rsidRPr="00D24CE9">
      <w:rPr>
        <w:rFonts w:ascii="Calibri" w:hAnsi="Calibri"/>
        <w:color w:val="000000"/>
        <w:sz w:val="16"/>
        <w:szCs w:val="16"/>
      </w:rPr>
      <w:t>1901, agréée par les Minist</w:t>
    </w:r>
    <w:r>
      <w:rPr>
        <w:rFonts w:ascii="Calibri" w:hAnsi="Calibri"/>
        <w:color w:val="000000"/>
        <w:sz w:val="16"/>
        <w:szCs w:val="16"/>
      </w:rPr>
      <w:t>ères des Sports (agrément Sport</w:t>
    </w:r>
    <w:r w:rsidRPr="00D24CE9">
      <w:rPr>
        <w:rFonts w:ascii="Calibri" w:hAnsi="Calibri"/>
        <w:color w:val="000000"/>
        <w:sz w:val="16"/>
        <w:szCs w:val="16"/>
      </w:rPr>
      <w:t>),</w:t>
    </w:r>
    <w:r>
      <w:rPr>
        <w:rFonts w:ascii="Calibri" w:hAnsi="Calibri"/>
        <w:color w:val="000000"/>
        <w:sz w:val="16"/>
        <w:szCs w:val="16"/>
      </w:rPr>
      <w:br/>
    </w:r>
    <w:r w:rsidRPr="00D24CE9">
      <w:rPr>
        <w:rFonts w:ascii="Calibri" w:hAnsi="Calibri"/>
        <w:color w:val="000000"/>
        <w:sz w:val="16"/>
        <w:szCs w:val="16"/>
      </w:rPr>
      <w:t>de l'Intérieur (agrément Sécurité Civile)</w:t>
    </w:r>
    <w:r>
      <w:rPr>
        <w:rFonts w:ascii="Calibri" w:hAnsi="Calibri"/>
        <w:color w:val="000000"/>
        <w:sz w:val="16"/>
        <w:szCs w:val="16"/>
      </w:rPr>
      <w:br/>
    </w:r>
    <w:r w:rsidRPr="00D24CE9">
      <w:rPr>
        <w:rFonts w:ascii="Calibri" w:hAnsi="Calibri"/>
        <w:color w:val="000000"/>
        <w:sz w:val="16"/>
        <w:szCs w:val="16"/>
      </w:rPr>
      <w:t>et de l’Ecologie,</w:t>
    </w:r>
    <w:r>
      <w:rPr>
        <w:rFonts w:ascii="Calibri" w:hAnsi="Calibri"/>
        <w:color w:val="000000"/>
        <w:sz w:val="16"/>
        <w:szCs w:val="16"/>
      </w:rPr>
      <w:t xml:space="preserve"> du Développement Durable, des Transports et du L</w:t>
    </w:r>
    <w:r w:rsidRPr="00D24CE9">
      <w:rPr>
        <w:rFonts w:ascii="Calibri" w:hAnsi="Calibri"/>
        <w:color w:val="000000"/>
        <w:sz w:val="16"/>
        <w:szCs w:val="16"/>
      </w:rPr>
      <w:t>ogement.</w:t>
    </w:r>
  </w:p>
  <w:p w14:paraId="71980ECF" w14:textId="4D8F48B4" w:rsidR="00136AB7" w:rsidRPr="00AA46DD" w:rsidRDefault="00136AB7" w:rsidP="00AA46DD">
    <w:pPr>
      <w:pStyle w:val="Pieddepage"/>
      <w:jc w:val="center"/>
      <w:rPr>
        <w:rFonts w:ascii="Calibri" w:hAnsi="Calibri"/>
        <w:sz w:val="24"/>
        <w:szCs w:val="24"/>
      </w:rPr>
    </w:pPr>
    <w:r w:rsidRPr="00AA46DD">
      <w:rPr>
        <w:rFonts w:ascii="Calibri" w:hAnsi="Calibri"/>
        <w:color w:val="000000"/>
        <w:sz w:val="24"/>
        <w:szCs w:val="24"/>
      </w:rPr>
      <w:t>www.ffspeleo.fr</w:t>
    </w:r>
  </w:p>
  <w:p w14:paraId="664B5AC2" w14:textId="3BC9F07A" w:rsidR="00136AB7" w:rsidRDefault="00136AB7" w:rsidP="00C7243C">
    <w:pPr>
      <w:pStyle w:val="Pieddepage"/>
    </w:pPr>
    <w:r>
      <w:rPr>
        <w:noProof/>
      </w:rPr>
      <w:drawing>
        <wp:anchor distT="0" distB="0" distL="114300" distR="114300" simplePos="0" relativeHeight="251668480" behindDoc="0" locked="0" layoutInCell="1" allowOverlap="1" wp14:anchorId="4D1B40C7" wp14:editId="194718E9">
          <wp:simplePos x="0" y="0"/>
          <wp:positionH relativeFrom="page">
            <wp:posOffset>329565</wp:posOffset>
          </wp:positionH>
          <wp:positionV relativeFrom="page">
            <wp:posOffset>9363075</wp:posOffset>
          </wp:positionV>
          <wp:extent cx="1809750" cy="1016000"/>
          <wp:effectExtent l="0" t="0" r="0" b="0"/>
          <wp:wrapNone/>
          <wp:docPr id="54" name="Image 5"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D794" w14:textId="58A8D1B1" w:rsidR="007E61C3" w:rsidRDefault="007E61C3" w:rsidP="007E61C3">
    <w:pPr>
      <w:pStyle w:val="Standard"/>
      <w:spacing w:line="240" w:lineRule="auto"/>
      <w:ind w:right="0" w:firstLine="0"/>
      <w:jc w:val="right"/>
      <w:rPr>
        <w:rFonts w:ascii="Calibri Light" w:hAnsi="Calibri Light" w:cs="Calibri Light"/>
        <w:bCs/>
        <w:caps/>
        <w:sz w:val="18"/>
        <w:szCs w:val="14"/>
      </w:rPr>
    </w:pPr>
    <w:r w:rsidRPr="00F82AA9">
      <w:rPr>
        <w:rFonts w:ascii="Calibri Light" w:hAnsi="Calibri Light" w:cs="Calibri Light"/>
        <w:bCs/>
        <w:caps/>
        <w:sz w:val="18"/>
        <w:szCs w:val="14"/>
        <w:highlight w:val="yellow"/>
      </w:rPr>
      <w:t>Nom du projet ou designation de l’intervention</w:t>
    </w:r>
  </w:p>
  <w:p w14:paraId="6B7E0116" w14:textId="11155907" w:rsidR="00136AB7" w:rsidRPr="007E61C3" w:rsidRDefault="00B400BF" w:rsidP="007E61C3">
    <w:pPr>
      <w:pStyle w:val="Standard"/>
      <w:spacing w:line="240" w:lineRule="auto"/>
      <w:ind w:right="0" w:firstLine="0"/>
      <w:jc w:val="right"/>
      <w:rPr>
        <w:rFonts w:ascii="Calibri Light" w:hAnsi="Calibri Light" w:cs="Calibri Light"/>
        <w:bCs/>
        <w:caps/>
        <w:sz w:val="18"/>
        <w:szCs w:val="14"/>
      </w:rPr>
    </w:pPr>
    <w:r>
      <w:rPr>
        <w:rFonts w:ascii="Calibri Light" w:hAnsi="Calibri Light" w:cs="Calibri Light"/>
        <w:bCs/>
        <w:caps/>
        <w:sz w:val="18"/>
        <w:szCs w:val="14"/>
      </w:rPr>
      <w:t>ACCORD-CADRE</w:t>
    </w:r>
    <w:r w:rsidR="007E61C3" w:rsidRPr="005C7B1F">
      <w:rPr>
        <w:rFonts w:ascii="Calibri Light" w:hAnsi="Calibri Light" w:cs="Calibri Light"/>
        <w:bCs/>
        <w:caps/>
        <w:sz w:val="18"/>
        <w:szCs w:val="14"/>
      </w:rPr>
      <w:t xml:space="preserve"> – </w:t>
    </w:r>
    <w:r w:rsidR="007E61C3" w:rsidRPr="000C6EBB">
      <w:rPr>
        <w:rFonts w:ascii="Calibri Light" w:hAnsi="Calibri Light" w:cs="Calibri Light"/>
        <w:bCs/>
        <w:caps/>
        <w:sz w:val="18"/>
        <w:szCs w:val="14"/>
        <w:highlight w:val="yellow"/>
      </w:rPr>
      <w:t>CDS</w:t>
    </w:r>
    <w:r w:rsidR="007E61C3" w:rsidRPr="005C7B1F">
      <w:rPr>
        <w:rFonts w:ascii="Calibri Light" w:hAnsi="Calibri Light" w:cs="Calibri Light"/>
        <w:bCs/>
        <w:caps/>
        <w:sz w:val="18"/>
        <w:szCs w:val="14"/>
      </w:rPr>
      <w:t xml:space="preserve"> –</w:t>
    </w:r>
    <w:r w:rsidR="00136AB7" w:rsidRPr="007E61C3">
      <w:rPr>
        <w:noProof/>
        <w:highlight w:val="yellow"/>
      </w:rPr>
      <w:drawing>
        <wp:anchor distT="0" distB="0" distL="114300" distR="114300" simplePos="0" relativeHeight="251670528" behindDoc="0" locked="0" layoutInCell="1" allowOverlap="1" wp14:anchorId="096196E8" wp14:editId="7FE6E92A">
          <wp:simplePos x="0" y="0"/>
          <wp:positionH relativeFrom="page">
            <wp:posOffset>165735</wp:posOffset>
          </wp:positionH>
          <wp:positionV relativeFrom="page">
            <wp:posOffset>9513570</wp:posOffset>
          </wp:positionV>
          <wp:extent cx="1809750" cy="1016000"/>
          <wp:effectExtent l="0" t="0" r="0" b="0"/>
          <wp:wrapNone/>
          <wp:docPr id="56" name="Image 56"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r w:rsidR="007E61C3" w:rsidRPr="007E61C3">
      <w:rPr>
        <w:rFonts w:ascii="Calibri Light" w:hAnsi="Calibri Light" w:cs="Calibri Light"/>
        <w:bCs/>
        <w:caps/>
        <w:sz w:val="18"/>
        <w:szCs w:val="14"/>
        <w:highlight w:val="yellow"/>
      </w:rPr>
      <w:t>DO</w:t>
    </w:r>
    <w:r w:rsidR="00AF507A">
      <w:rPr>
        <w:rFonts w:ascii="Calibri Light" w:hAnsi="Calibri Light" w:cs="Calibri Light"/>
        <w:bCs/>
        <w:caps/>
        <w:sz w:val="18"/>
        <w:szCs w:val="14"/>
      </w:rPr>
      <w:t xml:space="preserve"> – page </w:t>
    </w:r>
    <w:r w:rsidR="00AF507A" w:rsidRPr="00AF507A">
      <w:rPr>
        <w:rFonts w:ascii="Calibri Light" w:hAnsi="Calibri Light" w:cs="Calibri Light"/>
        <w:bCs/>
        <w:caps/>
        <w:sz w:val="18"/>
        <w:szCs w:val="14"/>
      </w:rPr>
      <w:fldChar w:fldCharType="begin"/>
    </w:r>
    <w:r w:rsidR="00AF507A" w:rsidRPr="00AF507A">
      <w:rPr>
        <w:rFonts w:ascii="Calibri Light" w:hAnsi="Calibri Light" w:cs="Calibri Light"/>
        <w:bCs/>
        <w:caps/>
        <w:sz w:val="18"/>
        <w:szCs w:val="14"/>
      </w:rPr>
      <w:instrText>PAGE   \* MERGEFORMAT</w:instrText>
    </w:r>
    <w:r w:rsidR="00AF507A" w:rsidRPr="00AF507A">
      <w:rPr>
        <w:rFonts w:ascii="Calibri Light" w:hAnsi="Calibri Light" w:cs="Calibri Light"/>
        <w:bCs/>
        <w:caps/>
        <w:sz w:val="18"/>
        <w:szCs w:val="14"/>
      </w:rPr>
      <w:fldChar w:fldCharType="separate"/>
    </w:r>
    <w:r w:rsidR="00AF507A" w:rsidRPr="00AF507A">
      <w:rPr>
        <w:rFonts w:ascii="Calibri Light" w:hAnsi="Calibri Light" w:cs="Calibri Light"/>
        <w:bCs/>
        <w:caps/>
        <w:sz w:val="18"/>
        <w:szCs w:val="14"/>
      </w:rPr>
      <w:t>1</w:t>
    </w:r>
    <w:r w:rsidR="00AF507A" w:rsidRPr="00AF507A">
      <w:rPr>
        <w:rFonts w:ascii="Calibri Light" w:hAnsi="Calibri Light" w:cs="Calibri Light"/>
        <w:bCs/>
        <w:caps/>
        <w:sz w:val="18"/>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460A" w14:textId="0E0104B5" w:rsidR="000C6EBB" w:rsidRPr="005C7B1F" w:rsidRDefault="000C6EBB" w:rsidP="000C6EBB">
    <w:pPr>
      <w:pStyle w:val="Standard"/>
      <w:spacing w:line="240" w:lineRule="auto"/>
      <w:ind w:right="0" w:firstLine="0"/>
      <w:jc w:val="right"/>
      <w:rPr>
        <w:rFonts w:ascii="Calibri Light" w:hAnsi="Calibri Light" w:cs="Calibri Light"/>
        <w:bCs/>
        <w:caps/>
        <w:sz w:val="18"/>
        <w:szCs w:val="14"/>
      </w:rPr>
    </w:pPr>
    <w:r>
      <w:rPr>
        <w:rFonts w:ascii="Calibri Light" w:hAnsi="Calibri Light" w:cs="Calibri Light"/>
        <w:bCs/>
        <w:caps/>
        <w:sz w:val="18"/>
        <w:szCs w:val="14"/>
      </w:rPr>
      <w:t>Nom du projet ou designation de l’intervention</w:t>
    </w:r>
  </w:p>
  <w:p w14:paraId="632ECDF9" w14:textId="69C32886" w:rsidR="00136AB7" w:rsidRPr="000C6EBB" w:rsidRDefault="00F32207" w:rsidP="000C6EBB">
    <w:pPr>
      <w:pStyle w:val="Standard"/>
      <w:spacing w:line="240" w:lineRule="auto"/>
      <w:ind w:right="0" w:firstLine="0"/>
      <w:jc w:val="right"/>
      <w:rPr>
        <w:rFonts w:ascii="Calibri Light" w:hAnsi="Calibri Light" w:cs="Calibri Light"/>
        <w:bCs/>
        <w:caps/>
        <w:sz w:val="18"/>
        <w:szCs w:val="14"/>
      </w:rPr>
    </w:pPr>
    <w:r>
      <w:rPr>
        <w:rFonts w:ascii="Calibri Light" w:hAnsi="Calibri Light" w:cs="Calibri Light"/>
        <w:bCs/>
        <w:caps/>
        <w:sz w:val="18"/>
        <w:szCs w:val="14"/>
      </w:rPr>
      <w:t>ACCORD-CADRE</w:t>
    </w:r>
    <w:r w:rsidR="000C6EBB" w:rsidRPr="005C7B1F">
      <w:rPr>
        <w:rFonts w:ascii="Calibri Light" w:hAnsi="Calibri Light" w:cs="Calibri Light"/>
        <w:bCs/>
        <w:caps/>
        <w:sz w:val="18"/>
        <w:szCs w:val="14"/>
      </w:rPr>
      <w:t xml:space="preserve"> – </w:t>
    </w:r>
    <w:r w:rsidR="000C6EBB" w:rsidRPr="000C6EBB">
      <w:rPr>
        <w:rFonts w:ascii="Calibri Light" w:hAnsi="Calibri Light" w:cs="Calibri Light"/>
        <w:bCs/>
        <w:caps/>
        <w:sz w:val="18"/>
        <w:szCs w:val="14"/>
        <w:highlight w:val="yellow"/>
      </w:rPr>
      <w:t>CDS</w:t>
    </w:r>
    <w:r w:rsidR="000C6EBB" w:rsidRPr="005C7B1F">
      <w:rPr>
        <w:rFonts w:ascii="Calibri Light" w:hAnsi="Calibri Light" w:cs="Calibri Light"/>
        <w:bCs/>
        <w:caps/>
        <w:sz w:val="18"/>
        <w:szCs w:val="14"/>
      </w:rPr>
      <w:t xml:space="preserve"> – </w:t>
    </w:r>
    <w:r w:rsidR="00136AB7" w:rsidRPr="000C6EBB">
      <w:rPr>
        <w:noProof/>
        <w:highlight w:val="yellow"/>
      </w:rPr>
      <w:drawing>
        <wp:anchor distT="0" distB="0" distL="114300" distR="114300" simplePos="0" relativeHeight="251673600" behindDoc="0" locked="0" layoutInCell="1" allowOverlap="1" wp14:anchorId="3200A9BB" wp14:editId="5E7C3CFB">
          <wp:simplePos x="0" y="0"/>
          <wp:positionH relativeFrom="page">
            <wp:posOffset>139255</wp:posOffset>
          </wp:positionH>
          <wp:positionV relativeFrom="page">
            <wp:posOffset>9546590</wp:posOffset>
          </wp:positionV>
          <wp:extent cx="1809750" cy="1016000"/>
          <wp:effectExtent l="0" t="0" r="0" b="0"/>
          <wp:wrapNone/>
          <wp:docPr id="58" name="Image 5"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r w:rsidR="000C6EBB" w:rsidRPr="000C6EBB">
      <w:rPr>
        <w:rFonts w:ascii="Calibri Light" w:hAnsi="Calibri Light" w:cs="Calibri Light"/>
        <w:bCs/>
        <w:caps/>
        <w:sz w:val="18"/>
        <w:szCs w:val="14"/>
        <w:highlight w:val="yellow"/>
      </w:rPr>
      <w:t>DO</w:t>
    </w:r>
    <w:r w:rsidR="00AF507A">
      <w:rPr>
        <w:rFonts w:ascii="Calibri Light" w:hAnsi="Calibri Light" w:cs="Calibri Light"/>
        <w:bCs/>
        <w:caps/>
        <w:sz w:val="18"/>
        <w:szCs w:val="14"/>
      </w:rPr>
      <w:t xml:space="preserve"> – page </w:t>
    </w:r>
    <w:r w:rsidR="00AF507A" w:rsidRPr="00AF507A">
      <w:rPr>
        <w:rFonts w:ascii="Calibri Light" w:hAnsi="Calibri Light" w:cs="Calibri Light"/>
        <w:bCs/>
        <w:caps/>
        <w:sz w:val="18"/>
        <w:szCs w:val="14"/>
      </w:rPr>
      <w:fldChar w:fldCharType="begin"/>
    </w:r>
    <w:r w:rsidR="00AF507A" w:rsidRPr="00AF507A">
      <w:rPr>
        <w:rFonts w:ascii="Calibri Light" w:hAnsi="Calibri Light" w:cs="Calibri Light"/>
        <w:bCs/>
        <w:caps/>
        <w:sz w:val="18"/>
        <w:szCs w:val="14"/>
      </w:rPr>
      <w:instrText>PAGE   \* MERGEFORMAT</w:instrText>
    </w:r>
    <w:r w:rsidR="00AF507A" w:rsidRPr="00AF507A">
      <w:rPr>
        <w:rFonts w:ascii="Calibri Light" w:hAnsi="Calibri Light" w:cs="Calibri Light"/>
        <w:bCs/>
        <w:caps/>
        <w:sz w:val="18"/>
        <w:szCs w:val="14"/>
      </w:rPr>
      <w:fldChar w:fldCharType="separate"/>
    </w:r>
    <w:r w:rsidR="00AF507A" w:rsidRPr="00AF507A">
      <w:rPr>
        <w:rFonts w:ascii="Calibri Light" w:hAnsi="Calibri Light" w:cs="Calibri Light"/>
        <w:bCs/>
        <w:caps/>
        <w:sz w:val="18"/>
        <w:szCs w:val="14"/>
      </w:rPr>
      <w:t>1</w:t>
    </w:r>
    <w:r w:rsidR="00AF507A" w:rsidRPr="00AF507A">
      <w:rPr>
        <w:rFonts w:ascii="Calibri Light" w:hAnsi="Calibri Light" w:cs="Calibri Light"/>
        <w:bCs/>
        <w:caps/>
        <w:sz w:val="18"/>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05DF" w14:textId="77777777" w:rsidR="00136AB7" w:rsidRDefault="00136AB7">
    <w:pPr>
      <w:pStyle w:val="Pieddepage"/>
    </w:pPr>
    <w:r>
      <w:rPr>
        <w:noProof/>
      </w:rPr>
      <w:drawing>
        <wp:anchor distT="0" distB="0" distL="114300" distR="114300" simplePos="0" relativeHeight="251678720" behindDoc="0" locked="0" layoutInCell="1" allowOverlap="1" wp14:anchorId="275867EA" wp14:editId="0597496A">
          <wp:simplePos x="0" y="0"/>
          <wp:positionH relativeFrom="page">
            <wp:posOffset>165735</wp:posOffset>
          </wp:positionH>
          <wp:positionV relativeFrom="page">
            <wp:posOffset>9513570</wp:posOffset>
          </wp:positionV>
          <wp:extent cx="1809750" cy="1016000"/>
          <wp:effectExtent l="0" t="0" r="0" b="0"/>
          <wp:wrapNone/>
          <wp:docPr id="37" name="Image 5"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7490" w14:textId="77777777" w:rsidR="00B16CDB" w:rsidRDefault="00B16CDB" w:rsidP="00B16CDB">
    <w:pPr>
      <w:pStyle w:val="Standard"/>
      <w:spacing w:line="240" w:lineRule="auto"/>
      <w:ind w:right="0" w:firstLine="0"/>
      <w:jc w:val="right"/>
      <w:rPr>
        <w:rFonts w:ascii="Calibri Light" w:hAnsi="Calibri Light" w:cs="Calibri Light"/>
        <w:bCs/>
        <w:caps/>
        <w:sz w:val="18"/>
        <w:szCs w:val="14"/>
      </w:rPr>
    </w:pPr>
    <w:r w:rsidRPr="00F82AA9">
      <w:rPr>
        <w:rFonts w:ascii="Calibri Light" w:hAnsi="Calibri Light" w:cs="Calibri Light"/>
        <w:bCs/>
        <w:caps/>
        <w:sz w:val="18"/>
        <w:szCs w:val="14"/>
        <w:highlight w:val="yellow"/>
      </w:rPr>
      <w:t>Nom du projet ou designation de l’intervention</w:t>
    </w:r>
  </w:p>
  <w:p w14:paraId="5BC27C6C" w14:textId="18EFFCD5" w:rsidR="00B16CDB" w:rsidRPr="007E61C3" w:rsidRDefault="00B16CDB" w:rsidP="00B16CDB">
    <w:pPr>
      <w:pStyle w:val="Standard"/>
      <w:spacing w:line="240" w:lineRule="auto"/>
      <w:ind w:right="0" w:firstLine="0"/>
      <w:jc w:val="right"/>
      <w:rPr>
        <w:rFonts w:ascii="Calibri Light" w:hAnsi="Calibri Light" w:cs="Calibri Light"/>
        <w:bCs/>
        <w:caps/>
        <w:sz w:val="18"/>
        <w:szCs w:val="14"/>
      </w:rPr>
    </w:pPr>
    <w:r>
      <w:rPr>
        <w:rFonts w:ascii="Calibri Light" w:hAnsi="Calibri Light" w:cs="Calibri Light"/>
        <w:bCs/>
        <w:caps/>
        <w:sz w:val="18"/>
        <w:szCs w:val="14"/>
      </w:rPr>
      <w:t>ACCORD-CADRE</w:t>
    </w:r>
    <w:r w:rsidRPr="005C7B1F">
      <w:rPr>
        <w:rFonts w:ascii="Calibri Light" w:hAnsi="Calibri Light" w:cs="Calibri Light"/>
        <w:bCs/>
        <w:caps/>
        <w:sz w:val="18"/>
        <w:szCs w:val="14"/>
      </w:rPr>
      <w:t xml:space="preserve"> – </w:t>
    </w:r>
    <w:r w:rsidRPr="000C6EBB">
      <w:rPr>
        <w:rFonts w:ascii="Calibri Light" w:hAnsi="Calibri Light" w:cs="Calibri Light"/>
        <w:bCs/>
        <w:caps/>
        <w:sz w:val="18"/>
        <w:szCs w:val="14"/>
        <w:highlight w:val="yellow"/>
      </w:rPr>
      <w:t>CDS</w:t>
    </w:r>
    <w:r w:rsidRPr="005C7B1F">
      <w:rPr>
        <w:rFonts w:ascii="Calibri Light" w:hAnsi="Calibri Light" w:cs="Calibri Light"/>
        <w:bCs/>
        <w:caps/>
        <w:sz w:val="18"/>
        <w:szCs w:val="14"/>
      </w:rPr>
      <w:t xml:space="preserve"> –</w:t>
    </w:r>
    <w:r w:rsidRPr="007E61C3">
      <w:rPr>
        <w:rFonts w:ascii="Calibri Light" w:hAnsi="Calibri Light" w:cs="Calibri Light"/>
        <w:bCs/>
        <w:caps/>
        <w:sz w:val="18"/>
        <w:szCs w:val="14"/>
        <w:highlight w:val="yellow"/>
      </w:rPr>
      <w:t>DO</w:t>
    </w:r>
    <w:r>
      <w:rPr>
        <w:rFonts w:ascii="Calibri Light" w:hAnsi="Calibri Light" w:cs="Calibri Light"/>
        <w:bCs/>
        <w:caps/>
        <w:sz w:val="18"/>
        <w:szCs w:val="14"/>
      </w:rPr>
      <w:t xml:space="preserve"> – page </w:t>
    </w:r>
    <w:r w:rsidRPr="00AF507A">
      <w:rPr>
        <w:rFonts w:ascii="Calibri Light" w:hAnsi="Calibri Light" w:cs="Calibri Light"/>
        <w:bCs/>
        <w:caps/>
        <w:sz w:val="18"/>
        <w:szCs w:val="14"/>
      </w:rPr>
      <w:fldChar w:fldCharType="begin"/>
    </w:r>
    <w:r w:rsidRPr="00AF507A">
      <w:rPr>
        <w:rFonts w:ascii="Calibri Light" w:hAnsi="Calibri Light" w:cs="Calibri Light"/>
        <w:bCs/>
        <w:caps/>
        <w:sz w:val="18"/>
        <w:szCs w:val="14"/>
      </w:rPr>
      <w:instrText>PAGE   \* MERGEFORMAT</w:instrText>
    </w:r>
    <w:r w:rsidRPr="00AF507A">
      <w:rPr>
        <w:rFonts w:ascii="Calibri Light" w:hAnsi="Calibri Light" w:cs="Calibri Light"/>
        <w:bCs/>
        <w:caps/>
        <w:sz w:val="18"/>
        <w:szCs w:val="14"/>
      </w:rPr>
      <w:fldChar w:fldCharType="separate"/>
    </w:r>
    <w:r>
      <w:rPr>
        <w:rFonts w:ascii="Calibri Light" w:hAnsi="Calibri Light" w:cs="Calibri Light"/>
        <w:bCs/>
        <w:caps/>
        <w:sz w:val="18"/>
        <w:szCs w:val="14"/>
      </w:rPr>
      <w:t>11</w:t>
    </w:r>
    <w:r w:rsidRPr="00AF507A">
      <w:rPr>
        <w:rFonts w:ascii="Calibri Light" w:hAnsi="Calibri Light" w:cs="Calibri Light"/>
        <w:bCs/>
        <w:caps/>
        <w:sz w:val="18"/>
        <w:szCs w:val="14"/>
      </w:rPr>
      <w:fldChar w:fldCharType="end"/>
    </w:r>
  </w:p>
  <w:p w14:paraId="1087E227" w14:textId="77777777" w:rsidR="00136AB7" w:rsidRDefault="00136AB7">
    <w:pPr>
      <w:pStyle w:val="Pieddepage"/>
    </w:pPr>
    <w:r>
      <w:rPr>
        <w:noProof/>
      </w:rPr>
      <w:drawing>
        <wp:anchor distT="0" distB="0" distL="114300" distR="114300" simplePos="0" relativeHeight="251679744" behindDoc="0" locked="0" layoutInCell="1" allowOverlap="1" wp14:anchorId="17E80CFA" wp14:editId="3C467F67">
          <wp:simplePos x="0" y="0"/>
          <wp:positionH relativeFrom="page">
            <wp:posOffset>139255</wp:posOffset>
          </wp:positionH>
          <wp:positionV relativeFrom="page">
            <wp:posOffset>9546590</wp:posOffset>
          </wp:positionV>
          <wp:extent cx="1809750" cy="1016000"/>
          <wp:effectExtent l="0" t="0" r="0" b="0"/>
          <wp:wrapNone/>
          <wp:docPr id="38" name="Image 5"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E1B8" w14:textId="77777777" w:rsidR="00CA231E" w:rsidRDefault="00CA231E" w:rsidP="00C7243C">
      <w:r>
        <w:separator/>
      </w:r>
    </w:p>
  </w:footnote>
  <w:footnote w:type="continuationSeparator" w:id="0">
    <w:p w14:paraId="2620188B" w14:textId="77777777" w:rsidR="00CA231E" w:rsidRDefault="00CA231E" w:rsidP="00C7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B020" w14:textId="5D7DB089" w:rsidR="00136AB7" w:rsidRDefault="00136AB7" w:rsidP="000C6EB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6ED3" w14:textId="10EE6CB9" w:rsidR="00136AB7" w:rsidRDefault="00136AB7" w:rsidP="00C7243C">
    <w:pPr>
      <w:pStyle w:val="En-tte"/>
    </w:pPr>
    <w:r w:rsidRPr="000E395B">
      <w:rPr>
        <w:noProof/>
      </w:rPr>
      <mc:AlternateContent>
        <mc:Choice Requires="wps">
          <w:drawing>
            <wp:anchor distT="0" distB="0" distL="114298" distR="114298" simplePos="0" relativeHeight="251665408" behindDoc="0" locked="0" layoutInCell="1" allowOverlap="1" wp14:anchorId="25DCE9D9" wp14:editId="7326F46A">
              <wp:simplePos x="0" y="0"/>
              <wp:positionH relativeFrom="column">
                <wp:posOffset>-395605</wp:posOffset>
              </wp:positionH>
              <wp:positionV relativeFrom="paragraph">
                <wp:posOffset>1123315</wp:posOffset>
              </wp:positionV>
              <wp:extent cx="0" cy="8548370"/>
              <wp:effectExtent l="0" t="0" r="38100" b="24130"/>
              <wp:wrapNone/>
              <wp:docPr id="5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8370"/>
                      </a:xfrm>
                      <a:prstGeom prst="line">
                        <a:avLst/>
                      </a:prstGeom>
                      <a:noFill/>
                      <a:ln w="25400">
                        <a:solidFill>
                          <a:srgbClr val="C0C8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097A1"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15pt,88.45pt" to="-31.15pt,7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BPxQEAAGsDAAAOAAAAZHJzL2Uyb0RvYy54bWysU8Fy2yAQvXem/8BwryU7cetoLOegNL24&#10;rWeSfsAakMQUsQxgS/77Lthxm/aW6YWB5e3bt29hfT8Nhh2VDxptzeezkjNlBUptu5r/eH78sOIs&#10;RLASDFpV85MK/H7z/t16dJVaYI9GKs+IxIZqdDXvY3RVUQTRqwHCDJ2ydNmiHyDS0XeF9DAS+2CK&#10;RVl+LEb00nkUKgSKPpwv+Sbzt60S8XvbBhWZqTlpi3n1ed2ntdisoeo8uF6Liwx4g4oBtKWiV6oH&#10;iMAOXv9DNWjhMWAbZwKHAttWC5V7oG7m5V/dPPXgVO6FzAnualP4f7Ti23HnmZY1X95wZmGgGW21&#10;VewuWTO6UBGisTufmhOTfXJbFD8Ds9j0YDuVJT6fHKXNU0bxKiUdgqMC+/ErSsLAIWL2aWr9kCjJ&#10;ATblcZyu41BTZOIcFBRdLW9XN5/yqAqoXhKdD/GLwoGlTc0Nac7EcNyGmIRA9QJJdSw+amPytI1l&#10;Y80Xy9uyzBkBjZbpNuGC7/aN8ewI9GCaslkR6Mz2CubxYGVm6xXIz5d9BG3Oe6pu7MWNZMDZyj3K&#10;084numQMTTTLvLy+9GT+PGfU7z+y+QUAAP//AwBQSwMEFAAGAAgAAAAhAEQSIobfAAAADAEAAA8A&#10;AABkcnMvZG93bnJldi54bWxMj8FOwzAQRO9I/IO1SFxQ69QVoYQ4VVUJbj2Qlp6dZEki4nVku23g&#10;61nEAY478zQ7k68nO4gz+tA70rCYJyCQatf01Go47J9nKxAhGmrM4Ag1fGKAdXF9lZuscRd6xXMZ&#10;W8EhFDKjoYtxzKQMdYfWhLkbkdh7d96ayKdvZePNhcPtIFWSpNKanvhDZ0bcdlh/lCerQe38XXWw&#10;fvu2efnaUVoe96FUWt/eTJsnEBGn+AfDT32uDgV3qtyJmiAGDbNULRll4yF9BMHEr1Kxcq+WC5BF&#10;Lv+PKL4BAAD//wMAUEsBAi0AFAAGAAgAAAAhALaDOJL+AAAA4QEAABMAAAAAAAAAAAAAAAAAAAAA&#10;AFtDb250ZW50X1R5cGVzXS54bWxQSwECLQAUAAYACAAAACEAOP0h/9YAAACUAQAACwAAAAAAAAAA&#10;AAAAAAAvAQAAX3JlbHMvLnJlbHNQSwECLQAUAAYACAAAACEAb7JAT8UBAABrAwAADgAAAAAAAAAA&#10;AAAAAAAuAgAAZHJzL2Uyb0RvYy54bWxQSwECLQAUAAYACAAAACEARBIiht8AAAAMAQAADwAAAAAA&#10;AAAAAAAAAAAfBAAAZHJzL2Rvd25yZXYueG1sUEsFBgAAAAAEAAQA8wAAACsFAAAAAA==&#10;" strokecolor="#c0c800" strokeweight="2pt"/>
          </w:pict>
        </mc:Fallback>
      </mc:AlternateContent>
    </w:r>
    <w:r w:rsidRPr="000E395B">
      <w:rPr>
        <w:noProof/>
      </w:rPr>
      <w:drawing>
        <wp:anchor distT="0" distB="0" distL="114300" distR="114300" simplePos="0" relativeHeight="251666432" behindDoc="0" locked="0" layoutInCell="1" allowOverlap="1" wp14:anchorId="5F9D9433" wp14:editId="62DB09B5">
          <wp:simplePos x="0" y="0"/>
          <wp:positionH relativeFrom="page">
            <wp:posOffset>367665</wp:posOffset>
          </wp:positionH>
          <wp:positionV relativeFrom="page">
            <wp:posOffset>426085</wp:posOffset>
          </wp:positionV>
          <wp:extent cx="1158240" cy="1003300"/>
          <wp:effectExtent l="0" t="0" r="3810" b="6350"/>
          <wp:wrapNone/>
          <wp:docPr id="12" name="Image 2" descr="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0033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02A0" w14:textId="2429D8A2" w:rsidR="00136AB7" w:rsidRPr="004F634D" w:rsidRDefault="00136AB7" w:rsidP="00C7243C">
    <w:pPr>
      <w:pStyle w:val="En-tte"/>
      <w:rPr>
        <w:rFonts w:asciiTheme="minorHAnsi" w:hAnsiTheme="minorHAnsi" w:cstheme="minorHAnsi"/>
      </w:rPr>
    </w:pPr>
    <w:r w:rsidRPr="000E395B">
      <w:rPr>
        <w:noProof/>
      </w:rPr>
      <w:drawing>
        <wp:anchor distT="0" distB="0" distL="114300" distR="114300" simplePos="0" relativeHeight="251671552" behindDoc="0" locked="0" layoutInCell="1" allowOverlap="1" wp14:anchorId="4286B611" wp14:editId="2F5B0CF4">
          <wp:simplePos x="0" y="0"/>
          <wp:positionH relativeFrom="page">
            <wp:posOffset>1059815</wp:posOffset>
          </wp:positionH>
          <wp:positionV relativeFrom="page">
            <wp:posOffset>235585</wp:posOffset>
          </wp:positionV>
          <wp:extent cx="1158240" cy="1003300"/>
          <wp:effectExtent l="0" t="0" r="3810" b="6350"/>
          <wp:wrapNone/>
          <wp:docPr id="57" name="Image 2" descr="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003300"/>
                  </a:xfrm>
                  <a:prstGeom prst="rect">
                    <a:avLst/>
                  </a:prstGeom>
                  <a:noFill/>
                  <a:ln>
                    <a:noFill/>
                  </a:ln>
                </pic:spPr>
              </pic:pic>
            </a:graphicData>
          </a:graphic>
        </wp:anchor>
      </w:drawing>
    </w:r>
    <w:r w:rsidR="004F634D">
      <w:tab/>
    </w:r>
    <w:r w:rsidR="004F634D" w:rsidRPr="004F634D">
      <w:rPr>
        <w:rFonts w:asciiTheme="minorHAnsi" w:hAnsiTheme="minorHAnsi" w:cstheme="minorHAnsi"/>
        <w:highlight w:val="yellow"/>
      </w:rPr>
      <w:t>Insérer ici les logos des Parties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2C5A" w14:textId="77777777" w:rsidR="00136AB7" w:rsidRDefault="00136AB7" w:rsidP="00C724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520803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7E2B9C"/>
    <w:multiLevelType w:val="hybridMultilevel"/>
    <w:tmpl w:val="8D183272"/>
    <w:lvl w:ilvl="0" w:tplc="2070ADE8">
      <w:start w:val="1"/>
      <w:numFmt w:val="bullet"/>
      <w:lvlText w:val="•"/>
      <w:lvlJc w:val="left"/>
      <w:pPr>
        <w:ind w:left="928" w:hanging="360"/>
      </w:pPr>
      <w:rPr>
        <w:rFonts w:ascii="Verdana" w:eastAsia="SimSun" w:hAnsi="Verdana"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44872B8"/>
    <w:multiLevelType w:val="hybridMultilevel"/>
    <w:tmpl w:val="72E4FDF0"/>
    <w:lvl w:ilvl="0" w:tplc="FC68E8C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F13AE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D01BD2"/>
    <w:multiLevelType w:val="hybridMultilevel"/>
    <w:tmpl w:val="7DEEA954"/>
    <w:lvl w:ilvl="0" w:tplc="AB403926">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663FD1"/>
    <w:multiLevelType w:val="hybridMultilevel"/>
    <w:tmpl w:val="10BA1620"/>
    <w:lvl w:ilvl="0" w:tplc="0EE84E74">
      <w:start w:val="1"/>
      <w:numFmt w:val="bullet"/>
      <w:lvlText w:val=""/>
      <w:lvlJc w:val="left"/>
      <w:pPr>
        <w:ind w:left="747" w:hanging="360"/>
      </w:pPr>
      <w:rPr>
        <w:rFonts w:ascii="Symbol" w:hAnsi="Symbol" w:hint="default"/>
      </w:rPr>
    </w:lvl>
    <w:lvl w:ilvl="1" w:tplc="040C0003" w:tentative="1">
      <w:start w:val="1"/>
      <w:numFmt w:val="bullet"/>
      <w:lvlText w:val="o"/>
      <w:lvlJc w:val="left"/>
      <w:pPr>
        <w:ind w:left="1467" w:hanging="360"/>
      </w:pPr>
      <w:rPr>
        <w:rFonts w:ascii="Courier New" w:hAnsi="Courier New" w:cs="Courier New" w:hint="default"/>
      </w:rPr>
    </w:lvl>
    <w:lvl w:ilvl="2" w:tplc="040C0005" w:tentative="1">
      <w:start w:val="1"/>
      <w:numFmt w:val="bullet"/>
      <w:lvlText w:val=""/>
      <w:lvlJc w:val="left"/>
      <w:pPr>
        <w:ind w:left="2187" w:hanging="360"/>
      </w:pPr>
      <w:rPr>
        <w:rFonts w:ascii="Wingdings" w:hAnsi="Wingdings" w:hint="default"/>
      </w:rPr>
    </w:lvl>
    <w:lvl w:ilvl="3" w:tplc="040C0001" w:tentative="1">
      <w:start w:val="1"/>
      <w:numFmt w:val="bullet"/>
      <w:lvlText w:val=""/>
      <w:lvlJc w:val="left"/>
      <w:pPr>
        <w:ind w:left="2907" w:hanging="360"/>
      </w:pPr>
      <w:rPr>
        <w:rFonts w:ascii="Symbol" w:hAnsi="Symbol" w:hint="default"/>
      </w:rPr>
    </w:lvl>
    <w:lvl w:ilvl="4" w:tplc="040C0003" w:tentative="1">
      <w:start w:val="1"/>
      <w:numFmt w:val="bullet"/>
      <w:lvlText w:val="o"/>
      <w:lvlJc w:val="left"/>
      <w:pPr>
        <w:ind w:left="3627" w:hanging="360"/>
      </w:pPr>
      <w:rPr>
        <w:rFonts w:ascii="Courier New" w:hAnsi="Courier New" w:cs="Courier New" w:hint="default"/>
      </w:rPr>
    </w:lvl>
    <w:lvl w:ilvl="5" w:tplc="040C0005" w:tentative="1">
      <w:start w:val="1"/>
      <w:numFmt w:val="bullet"/>
      <w:lvlText w:val=""/>
      <w:lvlJc w:val="left"/>
      <w:pPr>
        <w:ind w:left="4347" w:hanging="360"/>
      </w:pPr>
      <w:rPr>
        <w:rFonts w:ascii="Wingdings" w:hAnsi="Wingdings" w:hint="default"/>
      </w:rPr>
    </w:lvl>
    <w:lvl w:ilvl="6" w:tplc="040C0001" w:tentative="1">
      <w:start w:val="1"/>
      <w:numFmt w:val="bullet"/>
      <w:lvlText w:val=""/>
      <w:lvlJc w:val="left"/>
      <w:pPr>
        <w:ind w:left="5067" w:hanging="360"/>
      </w:pPr>
      <w:rPr>
        <w:rFonts w:ascii="Symbol" w:hAnsi="Symbol" w:hint="default"/>
      </w:rPr>
    </w:lvl>
    <w:lvl w:ilvl="7" w:tplc="040C0003" w:tentative="1">
      <w:start w:val="1"/>
      <w:numFmt w:val="bullet"/>
      <w:lvlText w:val="o"/>
      <w:lvlJc w:val="left"/>
      <w:pPr>
        <w:ind w:left="5787" w:hanging="360"/>
      </w:pPr>
      <w:rPr>
        <w:rFonts w:ascii="Courier New" w:hAnsi="Courier New" w:cs="Courier New" w:hint="default"/>
      </w:rPr>
    </w:lvl>
    <w:lvl w:ilvl="8" w:tplc="040C0005" w:tentative="1">
      <w:start w:val="1"/>
      <w:numFmt w:val="bullet"/>
      <w:lvlText w:val=""/>
      <w:lvlJc w:val="left"/>
      <w:pPr>
        <w:ind w:left="6507" w:hanging="360"/>
      </w:pPr>
      <w:rPr>
        <w:rFonts w:ascii="Wingdings" w:hAnsi="Wingdings" w:hint="default"/>
      </w:rPr>
    </w:lvl>
  </w:abstractNum>
  <w:abstractNum w:abstractNumId="6" w15:restartNumberingAfterBreak="0">
    <w:nsid w:val="12D354A1"/>
    <w:multiLevelType w:val="hybridMultilevel"/>
    <w:tmpl w:val="9614FE3C"/>
    <w:lvl w:ilvl="0" w:tplc="C62AB698">
      <w:start w:val="1"/>
      <w:numFmt w:val="lowerRoman"/>
      <w:lvlText w:val="(%1)"/>
      <w:lvlJc w:val="left"/>
      <w:pPr>
        <w:ind w:left="750" w:hanging="72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7" w15:restartNumberingAfterBreak="0">
    <w:nsid w:val="1FA70B86"/>
    <w:multiLevelType w:val="hybridMultilevel"/>
    <w:tmpl w:val="7DC43F6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13B0B62"/>
    <w:multiLevelType w:val="hybridMultilevel"/>
    <w:tmpl w:val="AC56E160"/>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2461700"/>
    <w:multiLevelType w:val="hybridMultilevel"/>
    <w:tmpl w:val="30021992"/>
    <w:lvl w:ilvl="0" w:tplc="040C0001">
      <w:start w:val="1"/>
      <w:numFmt w:val="bullet"/>
      <w:lvlText w:val=""/>
      <w:lvlJc w:val="left"/>
      <w:pPr>
        <w:ind w:left="1068" w:hanging="708"/>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750C2F"/>
    <w:multiLevelType w:val="hybridMultilevel"/>
    <w:tmpl w:val="0FC6851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4494C7C"/>
    <w:multiLevelType w:val="hybridMultilevel"/>
    <w:tmpl w:val="04F80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A73F48"/>
    <w:multiLevelType w:val="hybridMultilevel"/>
    <w:tmpl w:val="A27CF7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AF412B"/>
    <w:multiLevelType w:val="hybridMultilevel"/>
    <w:tmpl w:val="95AAFE5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85C0B4C"/>
    <w:multiLevelType w:val="hybridMultilevel"/>
    <w:tmpl w:val="19D66808"/>
    <w:lvl w:ilvl="0" w:tplc="82E062F8">
      <w:start w:val="1"/>
      <w:numFmt w:val="decimal"/>
      <w:pStyle w:val="Titre1"/>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60048D"/>
    <w:multiLevelType w:val="hybridMultilevel"/>
    <w:tmpl w:val="8E1AFBF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F337398"/>
    <w:multiLevelType w:val="hybridMultilevel"/>
    <w:tmpl w:val="000C26F6"/>
    <w:lvl w:ilvl="0" w:tplc="639E3B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6A6263"/>
    <w:multiLevelType w:val="hybridMultilevel"/>
    <w:tmpl w:val="4C0867B8"/>
    <w:lvl w:ilvl="0" w:tplc="7D92BDBC">
      <w:numFmt w:val="bullet"/>
      <w:lvlText w:val="-"/>
      <w:lvlJc w:val="left"/>
      <w:pPr>
        <w:ind w:left="1778" w:hanging="360"/>
      </w:pPr>
      <w:rPr>
        <w:rFonts w:ascii="Corbel" w:eastAsia="SimSun" w:hAnsi="Corbe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8" w15:restartNumberingAfterBreak="0">
    <w:nsid w:val="38E56BC1"/>
    <w:multiLevelType w:val="hybridMultilevel"/>
    <w:tmpl w:val="0BF4DA0E"/>
    <w:lvl w:ilvl="0" w:tplc="E5928E2E">
      <w:start w:val="15"/>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7F0896"/>
    <w:multiLevelType w:val="hybridMultilevel"/>
    <w:tmpl w:val="8A36C834"/>
    <w:lvl w:ilvl="0" w:tplc="26223BEE">
      <w:start w:val="1"/>
      <w:numFmt w:val="decimal"/>
      <w:lvlText w:val="Article %1."/>
      <w:lvlJc w:val="left"/>
      <w:pPr>
        <w:ind w:left="720" w:hanging="360"/>
      </w:pPr>
      <w:rPr>
        <w:rFonts w:hint="default"/>
      </w:rPr>
    </w:lvl>
    <w:lvl w:ilvl="1" w:tplc="1F182B60">
      <w:start w:val="7"/>
      <w:numFmt w:val="bullet"/>
      <w:lvlText w:val="•"/>
      <w:lvlJc w:val="left"/>
      <w:pPr>
        <w:ind w:left="1440" w:hanging="360"/>
      </w:pPr>
      <w:rPr>
        <w:rFonts w:ascii="Verdana" w:eastAsia="Times New Roman" w:hAnsi="Verdana"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A563EE9"/>
    <w:multiLevelType w:val="hybridMultilevel"/>
    <w:tmpl w:val="523AD862"/>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F717B0"/>
    <w:multiLevelType w:val="hybridMultilevel"/>
    <w:tmpl w:val="9654B4C0"/>
    <w:lvl w:ilvl="0" w:tplc="ECEC976C">
      <w:start w:val="1"/>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461C9C"/>
    <w:multiLevelType w:val="multilevel"/>
    <w:tmpl w:val="9B02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C7EBC"/>
    <w:multiLevelType w:val="hybridMultilevel"/>
    <w:tmpl w:val="527CB5E6"/>
    <w:lvl w:ilvl="0" w:tplc="3A1801C6">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6D373B"/>
    <w:multiLevelType w:val="hybridMultilevel"/>
    <w:tmpl w:val="0A049E44"/>
    <w:lvl w:ilvl="0" w:tplc="2070ADE8">
      <w:start w:val="1"/>
      <w:numFmt w:val="bullet"/>
      <w:lvlText w:val="•"/>
      <w:lvlJc w:val="left"/>
      <w:pPr>
        <w:ind w:left="644" w:hanging="360"/>
      </w:pPr>
      <w:rPr>
        <w:rFonts w:ascii="Verdana" w:eastAsia="SimSun" w:hAnsi="Verdana"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55101B11"/>
    <w:multiLevelType w:val="hybridMultilevel"/>
    <w:tmpl w:val="3DA2E42E"/>
    <w:lvl w:ilvl="0" w:tplc="2070ADE8">
      <w:start w:val="1"/>
      <w:numFmt w:val="bullet"/>
      <w:lvlText w:val="•"/>
      <w:lvlJc w:val="left"/>
      <w:pPr>
        <w:ind w:left="928" w:hanging="360"/>
      </w:pPr>
      <w:rPr>
        <w:rFonts w:ascii="Verdana" w:eastAsia="SimSun" w:hAnsi="Verdana"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9207146"/>
    <w:multiLevelType w:val="hybridMultilevel"/>
    <w:tmpl w:val="D506DD32"/>
    <w:lvl w:ilvl="0" w:tplc="2070ADE8">
      <w:start w:val="1"/>
      <w:numFmt w:val="bullet"/>
      <w:lvlText w:val="•"/>
      <w:lvlJc w:val="left"/>
      <w:pPr>
        <w:ind w:left="928" w:hanging="360"/>
      </w:pPr>
      <w:rPr>
        <w:rFonts w:ascii="Verdana" w:eastAsia="SimSun" w:hAnsi="Verdana"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93A5F91"/>
    <w:multiLevelType w:val="hybridMultilevel"/>
    <w:tmpl w:val="1816808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A6E0563"/>
    <w:multiLevelType w:val="multilevel"/>
    <w:tmpl w:val="040C001F"/>
    <w:styleLink w:val="111111"/>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64531265"/>
    <w:multiLevelType w:val="hybridMultilevel"/>
    <w:tmpl w:val="DA767770"/>
    <w:lvl w:ilvl="0" w:tplc="F4283E1C">
      <w:start w:val="1"/>
      <w:numFmt w:val="bullet"/>
      <w:pStyle w:val="Listepuces2"/>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D26A27"/>
    <w:multiLevelType w:val="hybridMultilevel"/>
    <w:tmpl w:val="6DA8248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B8064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E112CD"/>
    <w:multiLevelType w:val="hybridMultilevel"/>
    <w:tmpl w:val="FB766B8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5714B95"/>
    <w:multiLevelType w:val="hybridMultilevel"/>
    <w:tmpl w:val="39BAF91E"/>
    <w:lvl w:ilvl="0" w:tplc="7714BA24">
      <w:start w:val="1"/>
      <w:numFmt w:val="bullet"/>
      <w:lvlText w:val=""/>
      <w:lvlJc w:val="left"/>
      <w:pPr>
        <w:ind w:left="1068" w:hanging="708"/>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A8A455F"/>
    <w:multiLevelType w:val="hybridMultilevel"/>
    <w:tmpl w:val="3B6E4E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4"/>
  </w:num>
  <w:num w:numId="3">
    <w:abstractNumId w:val="9"/>
  </w:num>
  <w:num w:numId="4">
    <w:abstractNumId w:val="18"/>
  </w:num>
  <w:num w:numId="5">
    <w:abstractNumId w:val="31"/>
  </w:num>
  <w:num w:numId="6">
    <w:abstractNumId w:val="21"/>
  </w:num>
  <w:num w:numId="7">
    <w:abstractNumId w:val="3"/>
  </w:num>
  <w:num w:numId="8">
    <w:abstractNumId w:val="20"/>
  </w:num>
  <w:num w:numId="9">
    <w:abstractNumId w:val="22"/>
  </w:num>
  <w:num w:numId="10">
    <w:abstractNumId w:val="2"/>
  </w:num>
  <w:num w:numId="11">
    <w:abstractNumId w:val="12"/>
  </w:num>
  <w:num w:numId="12">
    <w:abstractNumId w:val="28"/>
  </w:num>
  <w:num w:numId="13">
    <w:abstractNumId w:val="16"/>
  </w:num>
  <w:num w:numId="14">
    <w:abstractNumId w:val="4"/>
    <w:lvlOverride w:ilvl="0">
      <w:startOverride w:val="1"/>
    </w:lvlOverride>
  </w:num>
  <w:num w:numId="15">
    <w:abstractNumId w:val="23"/>
  </w:num>
  <w:num w:numId="16">
    <w:abstractNumId w:val="0"/>
  </w:num>
  <w:num w:numId="17">
    <w:abstractNumId w:val="29"/>
  </w:num>
  <w:num w:numId="18">
    <w:abstractNumId w:val="6"/>
  </w:num>
  <w:num w:numId="19">
    <w:abstractNumId w:val="11"/>
  </w:num>
  <w:num w:numId="20">
    <w:abstractNumId w:val="5"/>
  </w:num>
  <w:num w:numId="21">
    <w:abstractNumId w:val="15"/>
  </w:num>
  <w:num w:numId="22">
    <w:abstractNumId w:val="7"/>
  </w:num>
  <w:num w:numId="23">
    <w:abstractNumId w:val="17"/>
  </w:num>
  <w:num w:numId="24">
    <w:abstractNumId w:val="4"/>
    <w:lvlOverride w:ilvl="0">
      <w:startOverride w:val="1"/>
    </w:lvlOverride>
  </w:num>
  <w:num w:numId="25">
    <w:abstractNumId w:val="14"/>
  </w:num>
  <w:num w:numId="26">
    <w:abstractNumId w:val="8"/>
  </w:num>
  <w:num w:numId="27">
    <w:abstractNumId w:val="19"/>
  </w:num>
  <w:num w:numId="28">
    <w:abstractNumId w:val="27"/>
  </w:num>
  <w:num w:numId="29">
    <w:abstractNumId w:val="30"/>
  </w:num>
  <w:num w:numId="30">
    <w:abstractNumId w:val="24"/>
  </w:num>
  <w:num w:numId="31">
    <w:abstractNumId w:val="1"/>
  </w:num>
  <w:num w:numId="32">
    <w:abstractNumId w:val="26"/>
  </w:num>
  <w:num w:numId="33">
    <w:abstractNumId w:val="33"/>
  </w:num>
  <w:num w:numId="34">
    <w:abstractNumId w:val="25"/>
  </w:num>
  <w:num w:numId="35">
    <w:abstractNumId w:val="32"/>
  </w:num>
  <w:num w:numId="36">
    <w:abstractNumId w:val="1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BD"/>
    <w:rsid w:val="000007B4"/>
    <w:rsid w:val="000121F7"/>
    <w:rsid w:val="000155D1"/>
    <w:rsid w:val="00051DAC"/>
    <w:rsid w:val="00054507"/>
    <w:rsid w:val="00056BE0"/>
    <w:rsid w:val="00065401"/>
    <w:rsid w:val="000723A8"/>
    <w:rsid w:val="000A3DCE"/>
    <w:rsid w:val="000C6EBB"/>
    <w:rsid w:val="000D0F39"/>
    <w:rsid w:val="000D68A6"/>
    <w:rsid w:val="000E395B"/>
    <w:rsid w:val="00102CC0"/>
    <w:rsid w:val="00112A8D"/>
    <w:rsid w:val="001219A4"/>
    <w:rsid w:val="0013163C"/>
    <w:rsid w:val="00132165"/>
    <w:rsid w:val="00136AB7"/>
    <w:rsid w:val="0019368E"/>
    <w:rsid w:val="001B5EA2"/>
    <w:rsid w:val="001B6874"/>
    <w:rsid w:val="001C28F7"/>
    <w:rsid w:val="001F4D1E"/>
    <w:rsid w:val="0020761C"/>
    <w:rsid w:val="00213D62"/>
    <w:rsid w:val="00216C32"/>
    <w:rsid w:val="002662D1"/>
    <w:rsid w:val="00270B65"/>
    <w:rsid w:val="00281F5D"/>
    <w:rsid w:val="00293890"/>
    <w:rsid w:val="002B4ECF"/>
    <w:rsid w:val="002B52D2"/>
    <w:rsid w:val="002C09B9"/>
    <w:rsid w:val="002C2784"/>
    <w:rsid w:val="002C6750"/>
    <w:rsid w:val="002D3382"/>
    <w:rsid w:val="002D7526"/>
    <w:rsid w:val="002D7D51"/>
    <w:rsid w:val="002E63EB"/>
    <w:rsid w:val="002F522D"/>
    <w:rsid w:val="00323388"/>
    <w:rsid w:val="00332DD1"/>
    <w:rsid w:val="003528C2"/>
    <w:rsid w:val="00365E71"/>
    <w:rsid w:val="003A2C6F"/>
    <w:rsid w:val="003B645E"/>
    <w:rsid w:val="003C3347"/>
    <w:rsid w:val="003D05B5"/>
    <w:rsid w:val="003D4832"/>
    <w:rsid w:val="003D62C3"/>
    <w:rsid w:val="00426276"/>
    <w:rsid w:val="004274DC"/>
    <w:rsid w:val="004416EF"/>
    <w:rsid w:val="00441B41"/>
    <w:rsid w:val="004574FA"/>
    <w:rsid w:val="004C54A1"/>
    <w:rsid w:val="004F634D"/>
    <w:rsid w:val="005545B9"/>
    <w:rsid w:val="005835BA"/>
    <w:rsid w:val="005B7AB0"/>
    <w:rsid w:val="005D317B"/>
    <w:rsid w:val="005D407F"/>
    <w:rsid w:val="005F1E13"/>
    <w:rsid w:val="005F3369"/>
    <w:rsid w:val="005F7164"/>
    <w:rsid w:val="00600E93"/>
    <w:rsid w:val="00601497"/>
    <w:rsid w:val="006061B1"/>
    <w:rsid w:val="006140F1"/>
    <w:rsid w:val="00645FBB"/>
    <w:rsid w:val="00646CE3"/>
    <w:rsid w:val="006700CE"/>
    <w:rsid w:val="006A08F8"/>
    <w:rsid w:val="006C1520"/>
    <w:rsid w:val="006D2673"/>
    <w:rsid w:val="006D27F3"/>
    <w:rsid w:val="006D2BCA"/>
    <w:rsid w:val="006E3E73"/>
    <w:rsid w:val="007155CA"/>
    <w:rsid w:val="00730662"/>
    <w:rsid w:val="0074528A"/>
    <w:rsid w:val="00747C38"/>
    <w:rsid w:val="007754E3"/>
    <w:rsid w:val="00777F80"/>
    <w:rsid w:val="007A34BD"/>
    <w:rsid w:val="007D1C12"/>
    <w:rsid w:val="007E61C3"/>
    <w:rsid w:val="007F58A1"/>
    <w:rsid w:val="007F6F72"/>
    <w:rsid w:val="00821836"/>
    <w:rsid w:val="00835B42"/>
    <w:rsid w:val="008D010E"/>
    <w:rsid w:val="008D3FDF"/>
    <w:rsid w:val="008E37D5"/>
    <w:rsid w:val="008F13DF"/>
    <w:rsid w:val="008F29B8"/>
    <w:rsid w:val="00906923"/>
    <w:rsid w:val="0096569C"/>
    <w:rsid w:val="00973530"/>
    <w:rsid w:val="009B5ED6"/>
    <w:rsid w:val="009B7C1E"/>
    <w:rsid w:val="009C4B8D"/>
    <w:rsid w:val="009D2872"/>
    <w:rsid w:val="00A074F4"/>
    <w:rsid w:val="00A256CE"/>
    <w:rsid w:val="00A2720A"/>
    <w:rsid w:val="00A428BA"/>
    <w:rsid w:val="00A47107"/>
    <w:rsid w:val="00A47808"/>
    <w:rsid w:val="00A50FD5"/>
    <w:rsid w:val="00A60C1E"/>
    <w:rsid w:val="00A77522"/>
    <w:rsid w:val="00A85481"/>
    <w:rsid w:val="00AA40B2"/>
    <w:rsid w:val="00AA46DD"/>
    <w:rsid w:val="00AB0972"/>
    <w:rsid w:val="00AE17F0"/>
    <w:rsid w:val="00AF507A"/>
    <w:rsid w:val="00B100F6"/>
    <w:rsid w:val="00B11379"/>
    <w:rsid w:val="00B16CDB"/>
    <w:rsid w:val="00B2096A"/>
    <w:rsid w:val="00B400BF"/>
    <w:rsid w:val="00B53B3A"/>
    <w:rsid w:val="00B55C15"/>
    <w:rsid w:val="00B66071"/>
    <w:rsid w:val="00B753E7"/>
    <w:rsid w:val="00B9544E"/>
    <w:rsid w:val="00BE2996"/>
    <w:rsid w:val="00C11524"/>
    <w:rsid w:val="00C14120"/>
    <w:rsid w:val="00C33AA4"/>
    <w:rsid w:val="00C3642C"/>
    <w:rsid w:val="00C61F5E"/>
    <w:rsid w:val="00C7243C"/>
    <w:rsid w:val="00C978DB"/>
    <w:rsid w:val="00CA231E"/>
    <w:rsid w:val="00CA38A6"/>
    <w:rsid w:val="00CF2E31"/>
    <w:rsid w:val="00D00D38"/>
    <w:rsid w:val="00D057B7"/>
    <w:rsid w:val="00D077C3"/>
    <w:rsid w:val="00D15EAD"/>
    <w:rsid w:val="00D31D05"/>
    <w:rsid w:val="00D91941"/>
    <w:rsid w:val="00DA236E"/>
    <w:rsid w:val="00DE0745"/>
    <w:rsid w:val="00DF3AD7"/>
    <w:rsid w:val="00E049CE"/>
    <w:rsid w:val="00E17163"/>
    <w:rsid w:val="00E255F1"/>
    <w:rsid w:val="00E34E14"/>
    <w:rsid w:val="00E61A5D"/>
    <w:rsid w:val="00E94667"/>
    <w:rsid w:val="00E975FC"/>
    <w:rsid w:val="00EB14DC"/>
    <w:rsid w:val="00ED606C"/>
    <w:rsid w:val="00F11900"/>
    <w:rsid w:val="00F147F9"/>
    <w:rsid w:val="00F16998"/>
    <w:rsid w:val="00F26F30"/>
    <w:rsid w:val="00F3068F"/>
    <w:rsid w:val="00F32207"/>
    <w:rsid w:val="00F35A02"/>
    <w:rsid w:val="00F43C1F"/>
    <w:rsid w:val="00F445C7"/>
    <w:rsid w:val="00F5590D"/>
    <w:rsid w:val="00F82AA9"/>
    <w:rsid w:val="00F82E01"/>
    <w:rsid w:val="00F8469B"/>
    <w:rsid w:val="00FB29A0"/>
    <w:rsid w:val="00FC1A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DBEFF"/>
  <w15:docId w15:val="{B9B79E9B-A536-47AD-9D5C-61E4D7B2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43C"/>
    <w:pPr>
      <w:spacing w:before="120" w:after="0" w:line="240" w:lineRule="auto"/>
      <w:jc w:val="both"/>
    </w:pPr>
    <w:rPr>
      <w:rFonts w:ascii="Verdana" w:eastAsia="Times New Roman" w:hAnsi="Verdana" w:cs="Times New Roman"/>
      <w:sz w:val="20"/>
      <w:szCs w:val="20"/>
      <w:lang w:eastAsia="fr-FR"/>
    </w:rPr>
  </w:style>
  <w:style w:type="paragraph" w:styleId="Titre1">
    <w:name w:val="heading 1"/>
    <w:basedOn w:val="Normal"/>
    <w:next w:val="Normal"/>
    <w:link w:val="Titre1Car"/>
    <w:uiPriority w:val="9"/>
    <w:qFormat/>
    <w:rsid w:val="006C1520"/>
    <w:pPr>
      <w:keepNext/>
      <w:keepLines/>
      <w:numPr>
        <w:numId w:val="25"/>
      </w:numPr>
      <w:spacing w:before="240"/>
      <w:ind w:left="1418" w:hanging="1418"/>
      <w:outlineLvl w:val="0"/>
    </w:pPr>
    <w:rPr>
      <w:rFonts w:asciiTheme="minorHAnsi" w:eastAsiaTheme="majorEastAsia" w:hAnsiTheme="minorHAnsi" w:cstheme="minorHAnsi"/>
      <w:b/>
      <w:bCs/>
      <w:color w:val="2F5496" w:themeColor="accent1" w:themeShade="BF"/>
      <w:sz w:val="24"/>
      <w:szCs w:val="24"/>
    </w:rPr>
  </w:style>
  <w:style w:type="paragraph" w:styleId="Titre3">
    <w:name w:val="heading 3"/>
    <w:basedOn w:val="Normal"/>
    <w:next w:val="Normal"/>
    <w:link w:val="Titre3Car"/>
    <w:uiPriority w:val="9"/>
    <w:semiHidden/>
    <w:unhideWhenUsed/>
    <w:qFormat/>
    <w:rsid w:val="002D7526"/>
    <w:pPr>
      <w:keepNext/>
      <w:keepLines/>
      <w:spacing w:before="20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34BD"/>
    <w:pPr>
      <w:tabs>
        <w:tab w:val="center" w:pos="4536"/>
        <w:tab w:val="right" w:pos="9072"/>
      </w:tabs>
    </w:pPr>
  </w:style>
  <w:style w:type="character" w:customStyle="1" w:styleId="En-tteCar">
    <w:name w:val="En-tête Car"/>
    <w:basedOn w:val="Policepardfaut"/>
    <w:link w:val="En-tte"/>
    <w:uiPriority w:val="99"/>
    <w:rsid w:val="007A34BD"/>
  </w:style>
  <w:style w:type="paragraph" w:styleId="Pieddepage">
    <w:name w:val="footer"/>
    <w:basedOn w:val="Normal"/>
    <w:link w:val="PieddepageCar"/>
    <w:unhideWhenUsed/>
    <w:rsid w:val="007A34BD"/>
    <w:pPr>
      <w:tabs>
        <w:tab w:val="center" w:pos="4536"/>
        <w:tab w:val="right" w:pos="9072"/>
      </w:tabs>
    </w:pPr>
  </w:style>
  <w:style w:type="character" w:customStyle="1" w:styleId="PieddepageCar">
    <w:name w:val="Pied de page Car"/>
    <w:basedOn w:val="Policepardfaut"/>
    <w:link w:val="Pieddepage"/>
    <w:rsid w:val="007A34BD"/>
  </w:style>
  <w:style w:type="paragraph" w:styleId="Textedebulles">
    <w:name w:val="Balloon Text"/>
    <w:basedOn w:val="Normal"/>
    <w:link w:val="TextedebullesCar"/>
    <w:uiPriority w:val="99"/>
    <w:semiHidden/>
    <w:unhideWhenUsed/>
    <w:rsid w:val="000E39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395B"/>
    <w:rPr>
      <w:rFonts w:ascii="Segoe UI" w:hAnsi="Segoe UI" w:cs="Segoe UI"/>
      <w:sz w:val="18"/>
      <w:szCs w:val="18"/>
    </w:rPr>
  </w:style>
  <w:style w:type="character" w:customStyle="1" w:styleId="FootnoteCharacters">
    <w:name w:val="Footnote Characters"/>
    <w:qFormat/>
    <w:rsid w:val="000E395B"/>
    <w:rPr>
      <w:vertAlign w:val="superscript"/>
    </w:rPr>
  </w:style>
  <w:style w:type="paragraph" w:styleId="Paragraphedeliste">
    <w:name w:val="List Paragraph"/>
    <w:basedOn w:val="Normal"/>
    <w:link w:val="ParagraphedelisteCar"/>
    <w:uiPriority w:val="34"/>
    <w:qFormat/>
    <w:rsid w:val="00C7243C"/>
    <w:pPr>
      <w:ind w:left="720"/>
      <w:contextualSpacing/>
    </w:pPr>
  </w:style>
  <w:style w:type="paragraph" w:customStyle="1" w:styleId="Enumration">
    <w:name w:val="Enumération"/>
    <w:basedOn w:val="Paragraphedeliste"/>
    <w:link w:val="EnumrationCar"/>
    <w:qFormat/>
    <w:rsid w:val="007155CA"/>
    <w:pPr>
      <w:ind w:left="567" w:hanging="283"/>
      <w:contextualSpacing w:val="0"/>
    </w:pPr>
    <w:rPr>
      <w:rFonts w:eastAsia="SimSun"/>
      <w:lang w:eastAsia="zh-CN" w:bidi="hi-IN"/>
    </w:rPr>
  </w:style>
  <w:style w:type="character" w:customStyle="1" w:styleId="Titre1Car">
    <w:name w:val="Titre 1 Car"/>
    <w:basedOn w:val="Policepardfaut"/>
    <w:link w:val="Titre1"/>
    <w:uiPriority w:val="9"/>
    <w:rsid w:val="006C1520"/>
    <w:rPr>
      <w:rFonts w:eastAsiaTheme="majorEastAsia" w:cstheme="minorHAnsi"/>
      <w:b/>
      <w:bCs/>
      <w:color w:val="2F5496" w:themeColor="accent1" w:themeShade="BF"/>
      <w:sz w:val="24"/>
      <w:szCs w:val="24"/>
      <w:lang w:eastAsia="fr-FR"/>
    </w:rPr>
  </w:style>
  <w:style w:type="character" w:customStyle="1" w:styleId="ParagraphedelisteCar">
    <w:name w:val="Paragraphe de liste Car"/>
    <w:basedOn w:val="Policepardfaut"/>
    <w:link w:val="Paragraphedeliste"/>
    <w:uiPriority w:val="34"/>
    <w:rsid w:val="00C7243C"/>
    <w:rPr>
      <w:rFonts w:ascii="Verdana" w:eastAsia="Times New Roman" w:hAnsi="Verdana" w:cs="Times New Roman"/>
      <w:sz w:val="20"/>
      <w:szCs w:val="20"/>
      <w:lang w:eastAsia="fr-FR"/>
    </w:rPr>
  </w:style>
  <w:style w:type="character" w:customStyle="1" w:styleId="EnumrationCar">
    <w:name w:val="Enumération Car"/>
    <w:basedOn w:val="ParagraphedelisteCar"/>
    <w:link w:val="Enumration"/>
    <w:rsid w:val="007155CA"/>
    <w:rPr>
      <w:rFonts w:ascii="Verdana" w:eastAsia="SimSun" w:hAnsi="Verdana" w:cs="Times New Roman"/>
      <w:sz w:val="20"/>
      <w:szCs w:val="20"/>
      <w:lang w:eastAsia="zh-CN" w:bidi="hi-IN"/>
    </w:rPr>
  </w:style>
  <w:style w:type="paragraph" w:customStyle="1" w:styleId="Titregnral">
    <w:name w:val="Titre général"/>
    <w:basedOn w:val="Normal"/>
    <w:link w:val="TitregnralCar"/>
    <w:qFormat/>
    <w:rsid w:val="00C7243C"/>
    <w:rPr>
      <w:b/>
      <w:sz w:val="56"/>
    </w:rPr>
  </w:style>
  <w:style w:type="character" w:styleId="Lienhypertexte">
    <w:name w:val="Hyperlink"/>
    <w:basedOn w:val="Policepardfaut"/>
    <w:uiPriority w:val="99"/>
    <w:unhideWhenUsed/>
    <w:rsid w:val="005D317B"/>
    <w:rPr>
      <w:color w:val="0563C1" w:themeColor="hyperlink"/>
      <w:u w:val="single"/>
    </w:rPr>
  </w:style>
  <w:style w:type="character" w:customStyle="1" w:styleId="TitregnralCar">
    <w:name w:val="Titre général Car"/>
    <w:basedOn w:val="Policepardfaut"/>
    <w:link w:val="Titregnral"/>
    <w:rsid w:val="00C7243C"/>
    <w:rPr>
      <w:rFonts w:ascii="Verdana" w:eastAsia="Times New Roman" w:hAnsi="Verdana" w:cs="Times New Roman"/>
      <w:b/>
      <w:sz w:val="56"/>
      <w:szCs w:val="20"/>
      <w:lang w:eastAsia="fr-FR"/>
    </w:rPr>
  </w:style>
  <w:style w:type="character" w:customStyle="1" w:styleId="Mentionnonrsolue1">
    <w:name w:val="Mention non résolue1"/>
    <w:basedOn w:val="Policepardfaut"/>
    <w:uiPriority w:val="99"/>
    <w:semiHidden/>
    <w:unhideWhenUsed/>
    <w:rsid w:val="005D317B"/>
    <w:rPr>
      <w:color w:val="605E5C"/>
      <w:shd w:val="clear" w:color="auto" w:fill="E1DFDD"/>
    </w:rPr>
  </w:style>
  <w:style w:type="character" w:customStyle="1" w:styleId="NotedebasdepageCar">
    <w:name w:val="Note de bas de page Car"/>
    <w:basedOn w:val="Policepardfaut"/>
    <w:link w:val="Notedebasdepage"/>
    <w:uiPriority w:val="99"/>
    <w:qFormat/>
    <w:rsid w:val="00A256CE"/>
    <w:rPr>
      <w:rFonts w:cstheme="minorHAnsi"/>
      <w:sz w:val="16"/>
      <w:szCs w:val="16"/>
      <w:lang w:eastAsia="zh-CN"/>
    </w:rPr>
  </w:style>
  <w:style w:type="paragraph" w:styleId="Notedebasdepage">
    <w:name w:val="footnote text"/>
    <w:basedOn w:val="Normal"/>
    <w:link w:val="NotedebasdepageCar"/>
    <w:uiPriority w:val="99"/>
    <w:qFormat/>
    <w:rsid w:val="00A256CE"/>
    <w:pPr>
      <w:suppressAutoHyphens/>
      <w:spacing w:before="0"/>
      <w:jc w:val="left"/>
    </w:pPr>
    <w:rPr>
      <w:rFonts w:asciiTheme="minorHAnsi" w:eastAsiaTheme="minorHAnsi" w:hAnsiTheme="minorHAnsi" w:cstheme="minorHAnsi"/>
      <w:sz w:val="16"/>
      <w:szCs w:val="16"/>
      <w:lang w:eastAsia="zh-CN"/>
    </w:rPr>
  </w:style>
  <w:style w:type="character" w:customStyle="1" w:styleId="NotedebasdepageCar1">
    <w:name w:val="Note de bas de page Car1"/>
    <w:basedOn w:val="Policepardfaut"/>
    <w:uiPriority w:val="99"/>
    <w:semiHidden/>
    <w:rsid w:val="00A256CE"/>
    <w:rPr>
      <w:rFonts w:ascii="Verdana" w:eastAsia="Times New Roman" w:hAnsi="Verdana" w:cs="Times New Roman"/>
      <w:sz w:val="20"/>
      <w:szCs w:val="20"/>
      <w:lang w:eastAsia="fr-FR"/>
    </w:rPr>
  </w:style>
  <w:style w:type="character" w:styleId="Appelnotedebasdep">
    <w:name w:val="footnote reference"/>
    <w:basedOn w:val="Policepardfaut"/>
    <w:uiPriority w:val="99"/>
    <w:semiHidden/>
    <w:unhideWhenUsed/>
    <w:rsid w:val="00A256CE"/>
    <w:rPr>
      <w:vertAlign w:val="superscript"/>
    </w:rPr>
  </w:style>
  <w:style w:type="paragraph" w:customStyle="1" w:styleId="paragraphe-western">
    <w:name w:val="paragraphe-western"/>
    <w:basedOn w:val="Normal"/>
    <w:rsid w:val="00A256CE"/>
    <w:pPr>
      <w:spacing w:before="100" w:beforeAutospacing="1" w:after="100" w:afterAutospacing="1"/>
      <w:jc w:val="left"/>
    </w:pPr>
    <w:rPr>
      <w:rFonts w:ascii="Times New Roman" w:hAnsi="Times New Roman"/>
      <w:sz w:val="24"/>
      <w:szCs w:val="24"/>
    </w:rPr>
  </w:style>
  <w:style w:type="numbering" w:styleId="111111">
    <w:name w:val="Outline List 2"/>
    <w:basedOn w:val="Aucuneliste"/>
    <w:rsid w:val="008D010E"/>
    <w:pPr>
      <w:numPr>
        <w:numId w:val="12"/>
      </w:numPr>
    </w:pPr>
  </w:style>
  <w:style w:type="paragraph" w:customStyle="1" w:styleId="Corpsdutexte">
    <w:name w:val="Corps du texte"/>
    <w:basedOn w:val="Normal"/>
    <w:rsid w:val="008D010E"/>
    <w:pPr>
      <w:widowControl w:val="0"/>
      <w:tabs>
        <w:tab w:val="left" w:pos="340"/>
      </w:tabs>
      <w:suppressAutoHyphens/>
      <w:autoSpaceDN w:val="0"/>
      <w:spacing w:before="0" w:line="288" w:lineRule="auto"/>
      <w:textAlignment w:val="baseline"/>
    </w:pPr>
    <w:rPr>
      <w:rFonts w:ascii="Arial" w:eastAsia="SimSun" w:hAnsi="Arial" w:cs="Arial"/>
      <w:color w:val="000000"/>
      <w:kern w:val="3"/>
      <w:sz w:val="18"/>
      <w:szCs w:val="18"/>
      <w:lang w:eastAsia="zh-CN" w:bidi="hi-IN"/>
    </w:rPr>
  </w:style>
  <w:style w:type="character" w:styleId="Marquedecommentaire">
    <w:name w:val="annotation reference"/>
    <w:basedOn w:val="Policepardfaut"/>
    <w:uiPriority w:val="99"/>
    <w:semiHidden/>
    <w:unhideWhenUsed/>
    <w:rsid w:val="008D010E"/>
    <w:rPr>
      <w:sz w:val="16"/>
      <w:szCs w:val="16"/>
    </w:rPr>
  </w:style>
  <w:style w:type="paragraph" w:styleId="Commentaire">
    <w:name w:val="annotation text"/>
    <w:basedOn w:val="Normal"/>
    <w:link w:val="CommentaireCar"/>
    <w:uiPriority w:val="99"/>
    <w:unhideWhenUsed/>
    <w:rsid w:val="008D010E"/>
    <w:pPr>
      <w:spacing w:before="0"/>
      <w:jc w:val="left"/>
    </w:pPr>
    <w:rPr>
      <w:rFonts w:ascii="Courier" w:hAnsi="Courier"/>
    </w:rPr>
  </w:style>
  <w:style w:type="character" w:customStyle="1" w:styleId="CommentaireCar">
    <w:name w:val="Commentaire Car"/>
    <w:basedOn w:val="Policepardfaut"/>
    <w:link w:val="Commentaire"/>
    <w:uiPriority w:val="99"/>
    <w:rsid w:val="008D010E"/>
    <w:rPr>
      <w:rFonts w:ascii="Courier" w:eastAsia="Times New Roman" w:hAnsi="Courier" w:cs="Times New Roman"/>
      <w:sz w:val="20"/>
      <w:szCs w:val="20"/>
      <w:lang w:eastAsia="fr-FR"/>
    </w:rPr>
  </w:style>
  <w:style w:type="table" w:customStyle="1" w:styleId="Grilledutableau1">
    <w:name w:val="Grille du tableau1"/>
    <w:basedOn w:val="TableauNormal"/>
    <w:next w:val="Grilledutableau"/>
    <w:uiPriority w:val="39"/>
    <w:rsid w:val="008D0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D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uiPriority w:val="99"/>
    <w:unhideWhenUsed/>
    <w:rsid w:val="00270B65"/>
    <w:pPr>
      <w:numPr>
        <w:numId w:val="17"/>
      </w:numPr>
      <w:contextualSpacing/>
    </w:pPr>
  </w:style>
  <w:style w:type="paragraph" w:styleId="Rvision">
    <w:name w:val="Revision"/>
    <w:hidden/>
    <w:uiPriority w:val="99"/>
    <w:semiHidden/>
    <w:rsid w:val="006D2BCA"/>
    <w:pPr>
      <w:spacing w:after="0" w:line="240" w:lineRule="auto"/>
    </w:pPr>
    <w:rPr>
      <w:rFonts w:ascii="Verdana" w:eastAsia="Times New Roman" w:hAnsi="Verdana" w:cs="Times New Roman"/>
      <w:sz w:val="20"/>
      <w:szCs w:val="20"/>
      <w:lang w:eastAsia="fr-FR"/>
    </w:rPr>
  </w:style>
  <w:style w:type="character" w:customStyle="1" w:styleId="Titre3Car">
    <w:name w:val="Titre 3 Car"/>
    <w:basedOn w:val="Policepardfaut"/>
    <w:link w:val="Titre3"/>
    <w:uiPriority w:val="9"/>
    <w:semiHidden/>
    <w:rsid w:val="002D7526"/>
    <w:rPr>
      <w:rFonts w:asciiTheme="majorHAnsi" w:eastAsiaTheme="majorEastAsia" w:hAnsiTheme="majorHAnsi" w:cstheme="majorBidi"/>
      <w:b/>
      <w:bCs/>
      <w:color w:val="4472C4" w:themeColor="accent1"/>
      <w:sz w:val="20"/>
      <w:szCs w:val="20"/>
      <w:lang w:eastAsia="fr-FR"/>
    </w:rPr>
  </w:style>
  <w:style w:type="paragraph" w:customStyle="1" w:styleId="intituls">
    <w:name w:val="intitulés"/>
    <w:basedOn w:val="Normal"/>
    <w:rsid w:val="002D7526"/>
    <w:pPr>
      <w:widowControl w:val="0"/>
      <w:suppressLineNumbers/>
      <w:suppressAutoHyphens/>
      <w:spacing w:before="0"/>
      <w:jc w:val="left"/>
    </w:pPr>
    <w:rPr>
      <w:rFonts w:cs="Tahoma"/>
      <w:iCs/>
      <w:color w:val="000000"/>
      <w:w w:val="85"/>
      <w:szCs w:val="24"/>
      <w:lang w:eastAsia="ar-SA"/>
    </w:rPr>
  </w:style>
  <w:style w:type="paragraph" w:customStyle="1" w:styleId="Titre5">
    <w:name w:val="Titre5"/>
    <w:basedOn w:val="Normal"/>
    <w:uiPriority w:val="99"/>
    <w:rsid w:val="002D7526"/>
    <w:pPr>
      <w:widowControl w:val="0"/>
      <w:suppressAutoHyphens/>
      <w:autoSpaceDN w:val="0"/>
      <w:spacing w:before="0" w:line="288" w:lineRule="auto"/>
      <w:jc w:val="left"/>
      <w:textAlignment w:val="baseline"/>
    </w:pPr>
    <w:rPr>
      <w:rFonts w:ascii="Arial" w:eastAsia="SimSun" w:hAnsi="Arial" w:cs="Arial"/>
      <w:b/>
      <w:bCs/>
      <w:color w:val="000000"/>
      <w:kern w:val="3"/>
      <w:lang w:eastAsia="zh-CN" w:bidi="hi-IN"/>
    </w:rPr>
  </w:style>
  <w:style w:type="paragraph" w:customStyle="1" w:styleId="Default">
    <w:name w:val="Default"/>
    <w:rsid w:val="002D752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Sansinterligne">
    <w:name w:val="No Spacing"/>
    <w:qFormat/>
    <w:rsid w:val="002D7526"/>
    <w:pPr>
      <w:widowControl w:val="0"/>
      <w:suppressAutoHyphens/>
      <w:overflowPunct w:val="0"/>
      <w:autoSpaceDE w:val="0"/>
      <w:autoSpaceDN w:val="0"/>
      <w:spacing w:after="0" w:line="240" w:lineRule="auto"/>
      <w:jc w:val="both"/>
    </w:pPr>
    <w:rPr>
      <w:rFonts w:ascii="Times New Roman" w:eastAsia="Times New Roman" w:hAnsi="Times New Roman" w:cs="Times New Roman"/>
      <w:kern w:val="3"/>
      <w:sz w:val="24"/>
      <w:lang w:eastAsia="fr-FR"/>
    </w:rPr>
  </w:style>
  <w:style w:type="paragraph" w:styleId="Objetducommentaire">
    <w:name w:val="annotation subject"/>
    <w:basedOn w:val="Commentaire"/>
    <w:next w:val="Commentaire"/>
    <w:link w:val="ObjetducommentaireCar"/>
    <w:uiPriority w:val="99"/>
    <w:semiHidden/>
    <w:unhideWhenUsed/>
    <w:rsid w:val="007F58A1"/>
    <w:pPr>
      <w:spacing w:before="120"/>
      <w:jc w:val="both"/>
    </w:pPr>
    <w:rPr>
      <w:rFonts w:ascii="Verdana" w:hAnsi="Verdana"/>
      <w:b/>
      <w:bCs/>
    </w:rPr>
  </w:style>
  <w:style w:type="character" w:customStyle="1" w:styleId="ObjetducommentaireCar">
    <w:name w:val="Objet du commentaire Car"/>
    <w:basedOn w:val="CommentaireCar"/>
    <w:link w:val="Objetducommentaire"/>
    <w:uiPriority w:val="99"/>
    <w:semiHidden/>
    <w:rsid w:val="007F58A1"/>
    <w:rPr>
      <w:rFonts w:ascii="Verdana" w:eastAsia="Times New Roman" w:hAnsi="Verdana" w:cs="Times New Roman"/>
      <w:b/>
      <w:bCs/>
      <w:sz w:val="20"/>
      <w:szCs w:val="20"/>
      <w:lang w:eastAsia="fr-FR"/>
    </w:rPr>
  </w:style>
  <w:style w:type="paragraph" w:customStyle="1" w:styleId="Standard">
    <w:name w:val="Standard"/>
    <w:qFormat/>
    <w:rsid w:val="000C6EBB"/>
    <w:pPr>
      <w:suppressAutoHyphens/>
      <w:spacing w:after="0" w:line="360" w:lineRule="auto"/>
      <w:ind w:right="57" w:firstLine="567"/>
      <w:jc w:val="both"/>
      <w:textAlignment w:val="baseline"/>
    </w:pPr>
    <w:rPr>
      <w:rFonts w:ascii="Helvetica LT Std Cond" w:eastAsia="Times New Roman" w:hAnsi="Helvetica LT Std Cond" w:cs="Arial"/>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4240">
      <w:bodyDiv w:val="1"/>
      <w:marLeft w:val="0"/>
      <w:marRight w:val="0"/>
      <w:marTop w:val="0"/>
      <w:marBottom w:val="0"/>
      <w:divBdr>
        <w:top w:val="none" w:sz="0" w:space="0" w:color="auto"/>
        <w:left w:val="none" w:sz="0" w:space="0" w:color="auto"/>
        <w:bottom w:val="none" w:sz="0" w:space="0" w:color="auto"/>
        <w:right w:val="none" w:sz="0" w:space="0" w:color="auto"/>
      </w:divBdr>
    </w:div>
    <w:div w:id="1332679008">
      <w:bodyDiv w:val="1"/>
      <w:marLeft w:val="0"/>
      <w:marRight w:val="0"/>
      <w:marTop w:val="0"/>
      <w:marBottom w:val="0"/>
      <w:divBdr>
        <w:top w:val="none" w:sz="0" w:space="0" w:color="auto"/>
        <w:left w:val="none" w:sz="0" w:space="0" w:color="auto"/>
        <w:bottom w:val="none" w:sz="0" w:space="0" w:color="auto"/>
        <w:right w:val="none" w:sz="0" w:space="0" w:color="auto"/>
      </w:divBdr>
    </w:div>
    <w:div w:id="1906792770">
      <w:bodyDiv w:val="1"/>
      <w:marLeft w:val="0"/>
      <w:marRight w:val="0"/>
      <w:marTop w:val="0"/>
      <w:marBottom w:val="0"/>
      <w:divBdr>
        <w:top w:val="none" w:sz="0" w:space="0" w:color="auto"/>
        <w:left w:val="none" w:sz="0" w:space="0" w:color="auto"/>
        <w:bottom w:val="none" w:sz="0" w:space="0" w:color="auto"/>
        <w:right w:val="none" w:sz="0" w:space="0" w:color="auto"/>
      </w:divBdr>
    </w:div>
    <w:div w:id="20953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F73BC-1B3C-40BF-99E5-FE4575EB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14</Pages>
  <Words>4786</Words>
  <Characters>26324</Characters>
  <Application>Microsoft Office Word</Application>
  <DocSecurity>0</DocSecurity>
  <Lines>219</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Reservoir Group</Company>
  <LinksUpToDate>false</LinksUpToDate>
  <CharactersWithSpaces>31048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 BRAMOULLE</dc:creator>
  <cp:lastModifiedBy>YVES BRAMOULLE</cp:lastModifiedBy>
  <cp:revision>10</cp:revision>
  <cp:lastPrinted>2021-04-28T14:39:00Z</cp:lastPrinted>
  <dcterms:created xsi:type="dcterms:W3CDTF">2021-02-09T18:15:00Z</dcterms:created>
  <dcterms:modified xsi:type="dcterms:W3CDTF">2021-04-28T15:41:00Z</dcterms:modified>
</cp:coreProperties>
</file>